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DD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CURRICULUM VITAE OF KEVIN L. FLANNERY, S.J.</w:t>
      </w:r>
    </w:p>
    <w:p w14:paraId="43E68EE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7F05226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UNIVERSITY FORMATION </w:t>
      </w:r>
    </w:p>
    <w:p w14:paraId="0306F97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3D9CBE2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Bachelor of Arts (B.A.), English Literature, Ohio State University, 1972;</w:t>
      </w:r>
    </w:p>
    <w:p w14:paraId="4138481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Master of Arts (M.A.), Anglo-Irish Studies, University College, Dublin, 1974;</w:t>
      </w:r>
    </w:p>
    <w:p w14:paraId="2732B4B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Master of Arts (M.A.), Philosophy, Politics and Economics (emphasis on general philosophy and political </w:t>
      </w:r>
      <w:r>
        <w:rPr>
          <w:rFonts w:ascii="Times New Roman" w:hAnsi="Times New Roman" w:cs="Times New Roman"/>
          <w:sz w:val="24"/>
          <w:szCs w:val="24"/>
        </w:rPr>
        <w:t>philosophy), University of Oxford, 1983;</w:t>
      </w:r>
    </w:p>
    <w:p w14:paraId="5F4B647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Master of Divinity (M.Div.), Weston School of Theology (Cambridge, Massachusetts), 1987;</w:t>
      </w:r>
    </w:p>
    <w:p w14:paraId="6A5AD5F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License in Sacred Theology (S.T.L.), Patristics (dissertation on Maximus Confessor), Weston School of Theology, 1989;</w:t>
      </w:r>
    </w:p>
    <w:p w14:paraId="39D04F2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Doctor o</w:t>
      </w:r>
      <w:r>
        <w:rPr>
          <w:rFonts w:ascii="Times New Roman" w:hAnsi="Times New Roman" w:cs="Times New Roman"/>
          <w:sz w:val="24"/>
          <w:szCs w:val="24"/>
        </w:rPr>
        <w:t>f Philosophy (D.Phil.), dissertation: "The Logic of Alexander of Aphrodisias," University of Oxford, 1992.</w:t>
      </w:r>
    </w:p>
    <w:p w14:paraId="0779A23A"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605145B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POSITIONS</w:t>
      </w:r>
    </w:p>
    <w:p w14:paraId="28ED461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31A7BA4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1983-1984: Lecturer in philosophy, Department of Philosophy, Loyola University Chicago;</w:t>
      </w:r>
    </w:p>
    <w:p w14:paraId="0AA2E7C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1992-1995: Adjunct professor of philosop</w:t>
      </w:r>
      <w:r>
        <w:rPr>
          <w:rFonts w:ascii="Times New Roman" w:hAnsi="Times New Roman" w:cs="Times New Roman"/>
          <w:sz w:val="24"/>
          <w:szCs w:val="24"/>
        </w:rPr>
        <w:t>hy, Faculty of Philosophy, Pontifical Gregorian University;</w:t>
      </w:r>
    </w:p>
    <w:p w14:paraId="26A3766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1995-1998: Extraordinary Professor of the History of Ancient Philosophy, Faculty of Philosophy, Pontifical Gregorian University;</w:t>
      </w:r>
    </w:p>
    <w:p w14:paraId="6802C3A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1998-2020: Ordinary Professor of the History of Ancient Philosophy,</w:t>
      </w:r>
      <w:r>
        <w:rPr>
          <w:rFonts w:ascii="Times New Roman" w:hAnsi="Times New Roman" w:cs="Times New Roman"/>
          <w:sz w:val="24"/>
          <w:szCs w:val="24"/>
        </w:rPr>
        <w:t xml:space="preserve"> Faculty of Philosophy, Pontifical Gregorian University;</w:t>
      </w:r>
    </w:p>
    <w:p w14:paraId="4D17F2B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1998-2004: Dean of the Faculty of Philosophy, Pontifical Gregorian University;</w:t>
      </w:r>
    </w:p>
    <w:p w14:paraId="2AC85B8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2002-present: Ordinary member of the Pontifical Academy of St. Thomas Aquinas;</w:t>
      </w:r>
    </w:p>
    <w:p w14:paraId="636B671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2006-2007: Mary Ann Remick Senior Visitin</w:t>
      </w:r>
      <w:r>
        <w:rPr>
          <w:rFonts w:ascii="Times New Roman" w:hAnsi="Times New Roman" w:cs="Times New Roman"/>
          <w:sz w:val="24"/>
          <w:szCs w:val="24"/>
        </w:rPr>
        <w:t>g Fellow at the Center for Ethics and Culture at Notre Dame University;</w:t>
      </w:r>
    </w:p>
    <w:p w14:paraId="2A5DACA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2007 (Trinity Term): Senior Visiting Fellow at the Centre for Philosophical Psychology (Oxford); </w:t>
      </w:r>
    </w:p>
    <w:p w14:paraId="66B636D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2010-present: Member, Advisory Board, </w:t>
      </w:r>
      <w:r>
        <w:rPr>
          <w:rFonts w:ascii="Times New Roman" w:hAnsi="Times New Roman" w:cs="Times New Roman"/>
          <w:i/>
          <w:iCs/>
          <w:sz w:val="24"/>
          <w:szCs w:val="24"/>
        </w:rPr>
        <w:t>Espíritu</w:t>
      </w:r>
      <w:r>
        <w:rPr>
          <w:rFonts w:ascii="Times New Roman" w:hAnsi="Times New Roman" w:cs="Times New Roman"/>
          <w:sz w:val="24"/>
          <w:szCs w:val="24"/>
        </w:rPr>
        <w:t xml:space="preserve"> (Barcelona);</w:t>
      </w:r>
    </w:p>
    <w:p w14:paraId="7763000A"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2014-present: Member, Academic Advisory Panel, Anscombe Bioethics Centre (Oxford);</w:t>
      </w:r>
    </w:p>
    <w:p w14:paraId="2C057E5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2014-2015: Vice</w:t>
      </w:r>
      <w:r>
        <w:rPr>
          <w:rFonts w:ascii="Times New Roman" w:hAnsi="Times New Roman" w:cs="Times New Roman"/>
          <w:sz w:val="24"/>
          <w:szCs w:val="24"/>
        </w:rPr>
        <w:t xml:space="preserve">-president of the American Catholic Philosophical Association; </w:t>
      </w:r>
    </w:p>
    <w:p w14:paraId="69CC891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2015-2016: President of the American Catholic Philosophical Association;</w:t>
      </w:r>
    </w:p>
    <w:p w14:paraId="66B383F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2020-present: Emeritus Professor, Faculty of Philosophy, Pontifical Gregorian University;</w:t>
      </w:r>
    </w:p>
    <w:p w14:paraId="0FDA109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2020-2021: Anna and Donald Wa</w:t>
      </w:r>
      <w:r>
        <w:rPr>
          <w:rFonts w:ascii="Times New Roman" w:hAnsi="Times New Roman" w:cs="Times New Roman"/>
          <w:sz w:val="24"/>
          <w:szCs w:val="24"/>
        </w:rPr>
        <w:t>ite visiting professor at Creighton University;</w:t>
      </w:r>
    </w:p>
    <w:p w14:paraId="3BBC433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2021-2022: guest lecturer at the Pontifical University of St. Thomas Aquinas (the </w:t>
      </w:r>
      <w:r>
        <w:rPr>
          <w:rFonts w:ascii="Times New Roman" w:hAnsi="Times New Roman" w:cs="Times New Roman"/>
          <w:i/>
          <w:iCs/>
          <w:sz w:val="24"/>
          <w:szCs w:val="24"/>
        </w:rPr>
        <w:t>Angelicum</w:t>
      </w:r>
      <w:r>
        <w:rPr>
          <w:rFonts w:ascii="Times New Roman" w:hAnsi="Times New Roman" w:cs="Times New Roman"/>
          <w:sz w:val="24"/>
          <w:szCs w:val="24"/>
        </w:rPr>
        <w:t>);</w:t>
      </w:r>
    </w:p>
    <w:p w14:paraId="406C135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2021-present: Ralph McInerny Senior Research Fellow, the Jacques Maritain Center, University of Notre Dame. </w:t>
      </w:r>
    </w:p>
    <w:p w14:paraId="0D2FA3F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77B1F1A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bCs/>
          <w:sz w:val="24"/>
          <w:szCs w:val="24"/>
        </w:rPr>
        <w:t>PRIN</w:t>
      </w:r>
      <w:r>
        <w:rPr>
          <w:rFonts w:ascii="Times New Roman" w:hAnsi="Times New Roman" w:cs="Times New Roman"/>
          <w:b/>
          <w:bCs/>
          <w:sz w:val="24"/>
          <w:szCs w:val="24"/>
        </w:rPr>
        <w:t>CIPAL AREAS OF INTEREST</w:t>
      </w:r>
    </w:p>
    <w:p w14:paraId="009072F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4097BC7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ethics of Aristotle, especially his action theory; the ethics of Thomas Aquinas, especially his action theory; cooperation with evil; Aristotle's metaphysics; ancient logic.  </w:t>
      </w:r>
    </w:p>
    <w:p w14:paraId="1825B3F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sectPr w:rsidR="00000000">
          <w:headerReference w:type="default" r:id="rId7"/>
          <w:footerReference w:type="default" r:id="rId8"/>
          <w:pgSz w:w="12240" w:h="15840"/>
          <w:pgMar w:top="1440" w:right="1440" w:bottom="1440" w:left="1440" w:header="720" w:footer="720" w:gutter="0"/>
          <w:cols w:space="720"/>
          <w:noEndnote/>
        </w:sectPr>
      </w:pPr>
    </w:p>
    <w:p w14:paraId="7975D96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392239F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71172BD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PUBLICATIONS</w:t>
      </w:r>
    </w:p>
    <w:p w14:paraId="20FAF41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Books authored</w:t>
      </w:r>
    </w:p>
    <w:p w14:paraId="5673B7C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305F275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iCs/>
          <w:sz w:val="24"/>
          <w:szCs w:val="24"/>
        </w:rPr>
        <w:t>Alexander of Aphrodisias: Commentary on Aristotle's Prior Analytics A1-7</w:t>
      </w:r>
      <w:r>
        <w:rPr>
          <w:rFonts w:ascii="Times New Roman" w:hAnsi="Times New Roman" w:cs="Times New Roman"/>
          <w:sz w:val="24"/>
          <w:szCs w:val="24"/>
        </w:rPr>
        <w:t xml:space="preserve"> (with Jonathan Barnes, Susanne Bobzien and Katerina Ierodiakonou), London: Duckworth, 1991; Ithaca, N.Y.: Cornell University Press, 1992; </w:t>
      </w:r>
    </w:p>
    <w:p w14:paraId="4D73FAD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iCs/>
          <w:sz w:val="24"/>
          <w:szCs w:val="24"/>
        </w:rPr>
        <w:t>Ways into the Logic of Alexander of Aphro</w:t>
      </w:r>
      <w:r>
        <w:rPr>
          <w:rFonts w:ascii="Times New Roman" w:hAnsi="Times New Roman" w:cs="Times New Roman"/>
          <w:i/>
          <w:iCs/>
          <w:sz w:val="24"/>
          <w:szCs w:val="24"/>
        </w:rPr>
        <w:t>disias</w:t>
      </w:r>
      <w:r>
        <w:rPr>
          <w:rFonts w:ascii="Times New Roman" w:hAnsi="Times New Roman" w:cs="Times New Roman"/>
          <w:sz w:val="24"/>
          <w:szCs w:val="24"/>
        </w:rPr>
        <w:t xml:space="preserve">, Leiden: Brill, 1995;  </w:t>
      </w:r>
    </w:p>
    <w:p w14:paraId="756B98B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i/>
          <w:iCs/>
          <w:sz w:val="24"/>
          <w:szCs w:val="24"/>
        </w:rPr>
        <w:t>Acts Amid Precepts: the Aristotelian logical structure of Thomas Aquinas's moral theory</w:t>
      </w:r>
      <w:r>
        <w:rPr>
          <w:rFonts w:ascii="Times New Roman" w:hAnsi="Times New Roman" w:cs="Times New Roman"/>
          <w:sz w:val="24"/>
          <w:szCs w:val="24"/>
        </w:rPr>
        <w:t>, Washington D.C.: Catholic University of America Press; Edinburgh: T &amp; T Clark, 2001;</w:t>
      </w:r>
    </w:p>
    <w:p w14:paraId="3BCFB48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i/>
          <w:iCs/>
          <w:sz w:val="24"/>
          <w:szCs w:val="24"/>
        </w:rPr>
        <w:t>Christian and Moral Action</w:t>
      </w:r>
      <w:r>
        <w:rPr>
          <w:rFonts w:ascii="Times New Roman" w:hAnsi="Times New Roman" w:cs="Times New Roman"/>
          <w:sz w:val="24"/>
          <w:szCs w:val="24"/>
        </w:rPr>
        <w:t>, Institute for the</w:t>
      </w:r>
      <w:r>
        <w:rPr>
          <w:rFonts w:ascii="Times New Roman" w:hAnsi="Times New Roman" w:cs="Times New Roman"/>
          <w:sz w:val="24"/>
          <w:szCs w:val="24"/>
        </w:rPr>
        <w:t xml:space="preserve"> Psychological Sciences Press (distributed by Catholic University of America Press), 2013;</w:t>
      </w:r>
    </w:p>
    <w:p w14:paraId="2A4D4A2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i/>
          <w:iCs/>
          <w:sz w:val="24"/>
          <w:szCs w:val="24"/>
        </w:rPr>
        <w:t>Action and Character according to Aristotle: The logic of the moral life</w:t>
      </w:r>
      <w:r>
        <w:rPr>
          <w:rFonts w:ascii="Times New Roman" w:hAnsi="Times New Roman" w:cs="Times New Roman"/>
          <w:sz w:val="24"/>
          <w:szCs w:val="24"/>
        </w:rPr>
        <w:t>, Washington, D.C.: Catholic University of America Press, 2013;</w:t>
      </w:r>
    </w:p>
    <w:p w14:paraId="7221987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i/>
          <w:iCs/>
          <w:sz w:val="24"/>
          <w:szCs w:val="24"/>
        </w:rPr>
        <w:t>Cooperation with Evil</w:t>
      </w:r>
      <w:r>
        <w:rPr>
          <w:rFonts w:ascii="Times New Roman" w:hAnsi="Times New Roman" w:cs="Times New Roman"/>
          <w:sz w:val="24"/>
          <w:szCs w:val="24"/>
        </w:rPr>
        <w:t xml:space="preserve">: </w:t>
      </w:r>
      <w:r>
        <w:rPr>
          <w:rFonts w:ascii="Times New Roman" w:hAnsi="Times New Roman" w:cs="Times New Roman"/>
          <w:i/>
          <w:iCs/>
          <w:sz w:val="24"/>
          <w:szCs w:val="24"/>
        </w:rPr>
        <w:t>Thomistic tools of analysis</w:t>
      </w:r>
      <w:r>
        <w:rPr>
          <w:rFonts w:ascii="Times New Roman" w:hAnsi="Times New Roman" w:cs="Times New Roman"/>
          <w:sz w:val="24"/>
          <w:szCs w:val="24"/>
        </w:rPr>
        <w:t>, Washington, D.C.: Catholic University of America Press, 2019.</w:t>
      </w:r>
    </w:p>
    <w:p w14:paraId="0DE3348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6063A99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Edited book</w:t>
      </w:r>
    </w:p>
    <w:p w14:paraId="6A6CD6D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iCs/>
          <w:sz w:val="24"/>
          <w:szCs w:val="24"/>
        </w:rPr>
        <w:t>"Faith Once For All Delivered": Tradition and Doctrinal Authority in the Catholic Church</w:t>
      </w:r>
      <w:r>
        <w:rPr>
          <w:rFonts w:ascii="Times New Roman" w:hAnsi="Times New Roman" w:cs="Times New Roman"/>
          <w:sz w:val="24"/>
          <w:szCs w:val="24"/>
        </w:rPr>
        <w:t xml:space="preserve">, edd. Robert Dodaro and Kevin Flannery, Steubenville, Ohio: </w:t>
      </w:r>
      <w:r>
        <w:rPr>
          <w:rFonts w:ascii="Times New Roman" w:hAnsi="Times New Roman" w:cs="Times New Roman"/>
          <w:sz w:val="24"/>
          <w:szCs w:val="24"/>
        </w:rPr>
        <w:t xml:space="preserve">Emmaus Academic Press [forthcoming].  </w:t>
      </w:r>
    </w:p>
    <w:p w14:paraId="6C7A2A8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25BD662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6E042D7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Articles</w:t>
      </w:r>
    </w:p>
    <w:p w14:paraId="31505B5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2CDB67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"Leibniz reconsidered," </w:t>
      </w:r>
      <w:r>
        <w:rPr>
          <w:rFonts w:ascii="Times New Roman" w:hAnsi="Times New Roman" w:cs="Times New Roman"/>
          <w:i/>
          <w:iCs/>
          <w:sz w:val="24"/>
          <w:szCs w:val="24"/>
        </w:rPr>
        <w:t>Heythrop Journal</w:t>
      </w:r>
      <w:r>
        <w:rPr>
          <w:rFonts w:ascii="Times New Roman" w:hAnsi="Times New Roman" w:cs="Times New Roman"/>
          <w:sz w:val="24"/>
          <w:szCs w:val="24"/>
        </w:rPr>
        <w:t xml:space="preserve"> 24 (1983) 408-416;  </w:t>
      </w:r>
    </w:p>
    <w:p w14:paraId="58DD7EC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 xml:space="preserve">"Kripke and Wittgenstein: Intention without paradox," (with Paul Moser) </w:t>
      </w:r>
      <w:r>
        <w:rPr>
          <w:rFonts w:ascii="Times New Roman" w:hAnsi="Times New Roman" w:cs="Times New Roman"/>
          <w:i/>
          <w:iCs/>
          <w:sz w:val="24"/>
          <w:szCs w:val="24"/>
        </w:rPr>
        <w:t>Heythrop Journal</w:t>
      </w:r>
      <w:r>
        <w:rPr>
          <w:rFonts w:ascii="Times New Roman" w:hAnsi="Times New Roman" w:cs="Times New Roman"/>
          <w:sz w:val="24"/>
          <w:szCs w:val="24"/>
        </w:rPr>
        <w:t xml:space="preserve"> 26 (1985) 310-318;  </w:t>
      </w:r>
    </w:p>
    <w:p w14:paraId="4455248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rationale for Aristotle's notion of perfect syllogisms," </w:t>
      </w:r>
      <w:r>
        <w:rPr>
          <w:rFonts w:ascii="Times New Roman" w:hAnsi="Times New Roman" w:cs="Times New Roman"/>
          <w:i/>
          <w:iCs/>
          <w:sz w:val="24"/>
          <w:szCs w:val="24"/>
        </w:rPr>
        <w:t>Notre Dame Journal of Formal Logic</w:t>
      </w:r>
      <w:r>
        <w:rPr>
          <w:rFonts w:ascii="Times New Roman" w:hAnsi="Times New Roman" w:cs="Times New Roman"/>
          <w:sz w:val="24"/>
          <w:szCs w:val="24"/>
        </w:rPr>
        <w:t xml:space="preserve"> 28 (1987) 455-471;  </w:t>
      </w:r>
    </w:p>
    <w:p w14:paraId="11665A0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"Three-dimensional logic</w:t>
      </w:r>
      <w:r>
        <w:rPr>
          <w:rFonts w:ascii="Times New Roman" w:hAnsi="Times New Roman" w:cs="Times New Roman"/>
          <w:sz w:val="24"/>
          <w:szCs w:val="24"/>
        </w:rPr>
        <w:t xml:space="preserve">," </w:t>
      </w:r>
      <w:r>
        <w:rPr>
          <w:rFonts w:ascii="Times New Roman" w:hAnsi="Times New Roman" w:cs="Times New Roman"/>
          <w:i/>
          <w:iCs/>
          <w:sz w:val="24"/>
          <w:szCs w:val="24"/>
        </w:rPr>
        <w:t>Philosophical Investigations</w:t>
      </w:r>
      <w:r>
        <w:rPr>
          <w:rFonts w:ascii="Times New Roman" w:hAnsi="Times New Roman" w:cs="Times New Roman"/>
          <w:sz w:val="24"/>
          <w:szCs w:val="24"/>
        </w:rPr>
        <w:t xml:space="preserve"> 11 (1988) 74-87;  </w:t>
      </w:r>
    </w:p>
    <w:p w14:paraId="1E97BCD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"A critical note on Thomas Morris's </w:t>
      </w:r>
      <w:r>
        <w:rPr>
          <w:rFonts w:ascii="Times New Roman" w:hAnsi="Times New Roman" w:cs="Times New Roman"/>
          <w:i/>
          <w:iCs/>
          <w:sz w:val="24"/>
          <w:szCs w:val="24"/>
        </w:rPr>
        <w:t>The Logic of God Incarnate</w:t>
      </w:r>
      <w:r>
        <w:rPr>
          <w:rFonts w:ascii="Times New Roman" w:hAnsi="Times New Roman" w:cs="Times New Roman"/>
          <w:sz w:val="24"/>
          <w:szCs w:val="24"/>
        </w:rPr>
        <w:t xml:space="preserve">," </w:t>
      </w:r>
      <w:r>
        <w:rPr>
          <w:rFonts w:ascii="Times New Roman" w:hAnsi="Times New Roman" w:cs="Times New Roman"/>
          <w:i/>
          <w:iCs/>
          <w:sz w:val="24"/>
          <w:szCs w:val="24"/>
        </w:rPr>
        <w:t>Thomist</w:t>
      </w:r>
      <w:r>
        <w:rPr>
          <w:rFonts w:ascii="Times New Roman" w:hAnsi="Times New Roman" w:cs="Times New Roman"/>
          <w:sz w:val="24"/>
          <w:szCs w:val="24"/>
        </w:rPr>
        <w:t xml:space="preserve"> 54 (1990) 141-149;  </w:t>
      </w:r>
    </w:p>
    <w:p w14:paraId="3E34743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"How to think about hell," </w:t>
      </w:r>
      <w:r>
        <w:rPr>
          <w:rFonts w:ascii="Times New Roman" w:hAnsi="Times New Roman" w:cs="Times New Roman"/>
          <w:i/>
          <w:iCs/>
          <w:sz w:val="24"/>
          <w:szCs w:val="24"/>
        </w:rPr>
        <w:t>New Blackfriars</w:t>
      </w:r>
      <w:r>
        <w:rPr>
          <w:rFonts w:ascii="Times New Roman" w:hAnsi="Times New Roman" w:cs="Times New Roman"/>
          <w:sz w:val="24"/>
          <w:szCs w:val="24"/>
        </w:rPr>
        <w:t xml:space="preserve"> 72 (1991) 469-481;  </w:t>
      </w:r>
    </w:p>
    <w:p w14:paraId="7D5A982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"What is included in a means to an end</w:t>
      </w:r>
      <w:r>
        <w:rPr>
          <w:rFonts w:ascii="Times New Roman" w:hAnsi="Times New Roman" w:cs="Times New Roman"/>
          <w:sz w:val="24"/>
          <w:szCs w:val="24"/>
        </w:rPr>
        <w:t xml:space="preserve">?" </w:t>
      </w:r>
      <w:r>
        <w:rPr>
          <w:rFonts w:ascii="Times New Roman" w:hAnsi="Times New Roman" w:cs="Times New Roman"/>
          <w:i/>
          <w:iCs/>
          <w:sz w:val="24"/>
          <w:szCs w:val="24"/>
        </w:rPr>
        <w:t>Gregorianum</w:t>
      </w:r>
      <w:r>
        <w:rPr>
          <w:rFonts w:ascii="Times New Roman" w:hAnsi="Times New Roman" w:cs="Times New Roman"/>
          <w:sz w:val="24"/>
          <w:szCs w:val="24"/>
        </w:rPr>
        <w:t xml:space="preserve"> 74 (1993) 499-513;</w:t>
      </w:r>
    </w:p>
    <w:p w14:paraId="178CD36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"Traditional teaching on abortion," </w:t>
      </w:r>
      <w:r>
        <w:rPr>
          <w:rFonts w:ascii="Times New Roman" w:hAnsi="Times New Roman" w:cs="Times New Roman"/>
          <w:i/>
          <w:iCs/>
          <w:sz w:val="24"/>
          <w:szCs w:val="24"/>
        </w:rPr>
        <w:t>Linacre Quarterly</w:t>
      </w:r>
      <w:r>
        <w:rPr>
          <w:rFonts w:ascii="Times New Roman" w:hAnsi="Times New Roman" w:cs="Times New Roman"/>
          <w:sz w:val="24"/>
          <w:szCs w:val="24"/>
        </w:rPr>
        <w:t> 60 (1993): 67-71;</w:t>
      </w:r>
    </w:p>
    <w:p w14:paraId="10972DB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"Alexander of Aphrodisias and others on a controversial demonstration in Aristotle's modal syllogistic," </w:t>
      </w:r>
      <w:r>
        <w:rPr>
          <w:rFonts w:ascii="Times New Roman" w:hAnsi="Times New Roman" w:cs="Times New Roman"/>
          <w:i/>
          <w:iCs/>
          <w:sz w:val="24"/>
          <w:szCs w:val="24"/>
        </w:rPr>
        <w:t>Journal of the History and Philosophy o</w:t>
      </w:r>
      <w:r>
        <w:rPr>
          <w:rFonts w:ascii="Times New Roman" w:hAnsi="Times New Roman" w:cs="Times New Roman"/>
          <w:i/>
          <w:iCs/>
          <w:sz w:val="24"/>
          <w:szCs w:val="24"/>
        </w:rPr>
        <w:t>f Logic</w:t>
      </w:r>
      <w:r>
        <w:rPr>
          <w:rFonts w:ascii="Times New Roman" w:hAnsi="Times New Roman" w:cs="Times New Roman"/>
          <w:sz w:val="24"/>
          <w:szCs w:val="24"/>
        </w:rPr>
        <w:t xml:space="preserve"> 14 (1993) 201-214;  </w:t>
      </w:r>
    </w:p>
    <w:p w14:paraId="12C0FB9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"Philosophical arguments against and for </w:t>
      </w:r>
      <w:r>
        <w:rPr>
          <w:rFonts w:ascii="Times New Roman" w:hAnsi="Times New Roman" w:cs="Times New Roman"/>
          <w:i/>
          <w:iCs/>
          <w:sz w:val="24"/>
          <w:szCs w:val="24"/>
        </w:rPr>
        <w:t>Humanae Vitae</w:t>
      </w:r>
      <w:r>
        <w:rPr>
          <w:rFonts w:ascii="Times New Roman" w:hAnsi="Times New Roman" w:cs="Times New Roman"/>
          <w:sz w:val="24"/>
          <w:szCs w:val="24"/>
        </w:rPr>
        <w:t xml:space="preserve">," </w:t>
      </w:r>
      <w:r>
        <w:rPr>
          <w:rFonts w:ascii="Times New Roman" w:hAnsi="Times New Roman" w:cs="Times New Roman"/>
          <w:i/>
          <w:iCs/>
          <w:sz w:val="24"/>
          <w:szCs w:val="24"/>
        </w:rPr>
        <w:t>Anthropotes</w:t>
      </w:r>
      <w:r>
        <w:rPr>
          <w:rFonts w:ascii="Times New Roman" w:hAnsi="Times New Roman" w:cs="Times New Roman"/>
          <w:sz w:val="24"/>
          <w:szCs w:val="24"/>
        </w:rPr>
        <w:t xml:space="preserve"> 10 (1994) 189-204;</w:t>
      </w:r>
    </w:p>
    <w:p w14:paraId="1081190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t>
      </w:r>
      <w:r>
        <w:rPr>
          <w:rFonts w:ascii="Times New Roman" w:hAnsi="Times New Roman" w:cs="Times New Roman"/>
          <w:i/>
          <w:iCs/>
          <w:sz w:val="24"/>
          <w:szCs w:val="24"/>
        </w:rPr>
        <w:t>Living a Christian Life</w:t>
      </w:r>
      <w:r>
        <w:rPr>
          <w:rFonts w:ascii="Times New Roman" w:hAnsi="Times New Roman" w:cs="Times New Roman"/>
          <w:sz w:val="24"/>
          <w:szCs w:val="24"/>
        </w:rPr>
        <w:t xml:space="preserve">: a Review Article," </w:t>
      </w:r>
      <w:r>
        <w:rPr>
          <w:rFonts w:ascii="Times New Roman" w:hAnsi="Times New Roman" w:cs="Times New Roman"/>
          <w:i/>
          <w:iCs/>
          <w:sz w:val="24"/>
          <w:szCs w:val="24"/>
        </w:rPr>
        <w:t>Gregorianum</w:t>
      </w:r>
      <w:r>
        <w:rPr>
          <w:rFonts w:ascii="Times New Roman" w:hAnsi="Times New Roman" w:cs="Times New Roman"/>
          <w:sz w:val="24"/>
          <w:szCs w:val="24"/>
        </w:rPr>
        <w:t xml:space="preserve"> 76 (1994) 535-548;</w:t>
      </w:r>
    </w:p>
    <w:p w14:paraId="43AA632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"Natural law </w:t>
      </w:r>
      <w:r>
        <w:rPr>
          <w:rFonts w:ascii="Times New Roman" w:hAnsi="Times New Roman" w:cs="Times New Roman"/>
          <w:i/>
          <w:iCs/>
          <w:sz w:val="24"/>
          <w:szCs w:val="24"/>
        </w:rPr>
        <w:t>mens rea</w:t>
      </w:r>
      <w:r>
        <w:rPr>
          <w:rFonts w:ascii="Times New Roman" w:hAnsi="Times New Roman" w:cs="Times New Roman"/>
          <w:sz w:val="24"/>
          <w:szCs w:val="24"/>
        </w:rPr>
        <w:t xml:space="preserve"> vs. the Benthamite tradition," </w:t>
      </w:r>
      <w:r>
        <w:rPr>
          <w:rFonts w:ascii="Times New Roman" w:hAnsi="Times New Roman" w:cs="Times New Roman"/>
          <w:i/>
          <w:iCs/>
          <w:sz w:val="24"/>
          <w:szCs w:val="24"/>
        </w:rPr>
        <w:t>American Journal of Jurisprudence</w:t>
      </w:r>
      <w:r>
        <w:rPr>
          <w:rFonts w:ascii="Times New Roman" w:hAnsi="Times New Roman" w:cs="Times New Roman"/>
          <w:sz w:val="24"/>
          <w:szCs w:val="24"/>
        </w:rPr>
        <w:t xml:space="preserve"> 40 (1995) 377-400;  </w:t>
      </w:r>
    </w:p>
    <w:p w14:paraId="7AAADD2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"The Aristotelian first principle of practical reason," </w:t>
      </w:r>
      <w:r>
        <w:rPr>
          <w:rFonts w:ascii="Times New Roman" w:hAnsi="Times New Roman" w:cs="Times New Roman"/>
          <w:i/>
          <w:iCs/>
          <w:sz w:val="24"/>
          <w:szCs w:val="24"/>
        </w:rPr>
        <w:t>Thomist</w:t>
      </w:r>
      <w:r>
        <w:rPr>
          <w:rFonts w:ascii="Times New Roman" w:hAnsi="Times New Roman" w:cs="Times New Roman"/>
          <w:sz w:val="24"/>
          <w:szCs w:val="24"/>
        </w:rPr>
        <w:t xml:space="preserve"> 59 (1995) 441-464; </w:t>
      </w:r>
    </w:p>
    <w:p w14:paraId="07F3296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r>
      <w:r>
        <w:rPr>
          <w:rFonts w:ascii="Times New Roman" w:hAnsi="Times New Roman" w:cs="Times New Roman"/>
          <w:sz w:val="24"/>
          <w:szCs w:val="24"/>
        </w:rPr>
        <w:t xml:space="preserve">"Response to Peter Ryan's 'The Catholic university and the idea of academic freedom,'" </w:t>
      </w:r>
      <w:r>
        <w:rPr>
          <w:rFonts w:ascii="Times New Roman" w:hAnsi="Times New Roman" w:cs="Times New Roman"/>
          <w:i/>
          <w:iCs/>
          <w:sz w:val="24"/>
          <w:szCs w:val="24"/>
        </w:rPr>
        <w:t>The Nature of Catholic higher education: Proceedings from the eighteenth convention of the Fellowship of Catholic Scholars</w:t>
      </w:r>
      <w:r>
        <w:rPr>
          <w:rFonts w:ascii="Times New Roman" w:hAnsi="Times New Roman" w:cs="Times New Roman"/>
          <w:sz w:val="24"/>
          <w:szCs w:val="24"/>
        </w:rPr>
        <w:t>, ed. A. J. Mastroeni, Fellowship of Catholic S</w:t>
      </w:r>
      <w:r>
        <w:rPr>
          <w:rFonts w:ascii="Times New Roman" w:hAnsi="Times New Roman" w:cs="Times New Roman"/>
          <w:sz w:val="24"/>
          <w:szCs w:val="24"/>
        </w:rPr>
        <w:t xml:space="preserve">cholars 1995, 157-161;  </w:t>
      </w:r>
    </w:p>
    <w:p w14:paraId="16879D8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"Robinson's Lukasiewiczian </w:t>
      </w:r>
      <w:r>
        <w:rPr>
          <w:rFonts w:ascii="Times New Roman" w:hAnsi="Times New Roman" w:cs="Times New Roman"/>
          <w:i/>
          <w:iCs/>
          <w:sz w:val="24"/>
          <w:szCs w:val="24"/>
        </w:rPr>
        <w:t>Republic</w:t>
      </w:r>
      <w:r>
        <w:rPr>
          <w:rFonts w:ascii="Times New Roman" w:hAnsi="Times New Roman" w:cs="Times New Roman"/>
          <w:sz w:val="24"/>
          <w:szCs w:val="24"/>
        </w:rPr>
        <w:t xml:space="preserve"> IV, 435-439," </w:t>
      </w:r>
      <w:r>
        <w:rPr>
          <w:rFonts w:ascii="Times New Roman" w:hAnsi="Times New Roman" w:cs="Times New Roman"/>
          <w:i/>
          <w:iCs/>
          <w:sz w:val="24"/>
          <w:szCs w:val="24"/>
        </w:rPr>
        <w:t>Gregorianum</w:t>
      </w:r>
      <w:r>
        <w:rPr>
          <w:rFonts w:ascii="Times New Roman" w:hAnsi="Times New Roman" w:cs="Times New Roman"/>
          <w:sz w:val="24"/>
          <w:szCs w:val="24"/>
        </w:rPr>
        <w:t xml:space="preserve"> 77 (1996) 705-726;  </w:t>
      </w:r>
    </w:p>
    <w:p w14:paraId="6BB1E58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"Ancient philosophical theology," </w:t>
      </w:r>
      <w:r>
        <w:rPr>
          <w:rFonts w:ascii="Times New Roman" w:hAnsi="Times New Roman" w:cs="Times New Roman"/>
          <w:i/>
          <w:iCs/>
          <w:sz w:val="24"/>
          <w:szCs w:val="24"/>
        </w:rPr>
        <w:t>A Companion to the Philosophy of Religion</w:t>
      </w:r>
      <w:r>
        <w:rPr>
          <w:rFonts w:ascii="Times New Roman" w:hAnsi="Times New Roman" w:cs="Times New Roman"/>
          <w:sz w:val="24"/>
          <w:szCs w:val="24"/>
        </w:rPr>
        <w:t xml:space="preserve">, ed. P. Quinn; C. Taliaferro, Blackwell 1997, 73-79;  </w:t>
      </w:r>
    </w:p>
    <w:p w14:paraId="22BE73E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"More</w:t>
      </w:r>
      <w:r>
        <w:rPr>
          <w:rFonts w:ascii="Times New Roman" w:hAnsi="Times New Roman" w:cs="Times New Roman"/>
          <w:sz w:val="24"/>
          <w:szCs w:val="24"/>
        </w:rPr>
        <w:t xml:space="preserve"> on abortion," </w:t>
      </w:r>
      <w:r>
        <w:rPr>
          <w:rFonts w:ascii="Times New Roman" w:hAnsi="Times New Roman" w:cs="Times New Roman"/>
          <w:i/>
          <w:iCs/>
          <w:sz w:val="24"/>
          <w:szCs w:val="24"/>
        </w:rPr>
        <w:t>Gregorianum</w:t>
      </w:r>
      <w:r>
        <w:rPr>
          <w:rFonts w:ascii="Times New Roman" w:hAnsi="Times New Roman" w:cs="Times New Roman"/>
          <w:sz w:val="24"/>
          <w:szCs w:val="24"/>
        </w:rPr>
        <w:t xml:space="preserve"> 79 (1998) 163-167;  </w:t>
      </w:r>
    </w:p>
    <w:p w14:paraId="7F726B3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"Aquinas on analogy," </w:t>
      </w:r>
      <w:r>
        <w:rPr>
          <w:rFonts w:ascii="Times New Roman" w:hAnsi="Times New Roman" w:cs="Times New Roman"/>
          <w:i/>
          <w:iCs/>
          <w:sz w:val="24"/>
          <w:szCs w:val="24"/>
        </w:rPr>
        <w:t>Gregorianum</w:t>
      </w:r>
      <w:r>
        <w:rPr>
          <w:rFonts w:ascii="Times New Roman" w:hAnsi="Times New Roman" w:cs="Times New Roman"/>
          <w:sz w:val="24"/>
          <w:szCs w:val="24"/>
        </w:rPr>
        <w:t xml:space="preserve"> 79 (1998) 381-384;  </w:t>
      </w:r>
    </w:p>
    <w:p w14:paraId="6388238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"Practical reason and concrete acts," </w:t>
      </w:r>
      <w:r>
        <w:rPr>
          <w:rFonts w:ascii="Times New Roman" w:hAnsi="Times New Roman" w:cs="Times New Roman"/>
          <w:i/>
          <w:iCs/>
          <w:sz w:val="24"/>
          <w:szCs w:val="24"/>
        </w:rPr>
        <w:t>Natural Law and Moral Inquiry: Ethics, Metaphysics and Politics in the Work of Germain Grisez</w:t>
      </w:r>
      <w:r>
        <w:rPr>
          <w:rFonts w:ascii="Times New Roman" w:hAnsi="Times New Roman" w:cs="Times New Roman"/>
          <w:sz w:val="24"/>
          <w:szCs w:val="24"/>
        </w:rPr>
        <w:t>, ed. R. P. Ge</w:t>
      </w:r>
      <w:r>
        <w:rPr>
          <w:rFonts w:ascii="Times New Roman" w:hAnsi="Times New Roman" w:cs="Times New Roman"/>
          <w:sz w:val="24"/>
          <w:szCs w:val="24"/>
        </w:rPr>
        <w:t xml:space="preserve">orge, Georgetown University Press 1998, 107-134;  </w:t>
      </w:r>
    </w:p>
    <w:p w14:paraId="78C8BAC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"Twinning embryos and ensoulment," </w:t>
      </w:r>
      <w:r>
        <w:rPr>
          <w:rFonts w:ascii="Times New Roman" w:hAnsi="Times New Roman" w:cs="Times New Roman"/>
          <w:i/>
          <w:iCs/>
          <w:sz w:val="24"/>
          <w:szCs w:val="24"/>
        </w:rPr>
        <w:t>Anthropotes</w:t>
      </w:r>
      <w:r>
        <w:rPr>
          <w:rFonts w:ascii="Times New Roman" w:hAnsi="Times New Roman" w:cs="Times New Roman"/>
          <w:sz w:val="24"/>
          <w:szCs w:val="24"/>
        </w:rPr>
        <w:t xml:space="preserve"> 14 (1998) 429-433;  </w:t>
      </w:r>
    </w:p>
    <w:p w14:paraId="47B1527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"Può un aristotelico considerarsi amico di Dio?" </w:t>
      </w:r>
      <w:r>
        <w:rPr>
          <w:rFonts w:ascii="Times New Roman" w:hAnsi="Times New Roman" w:cs="Times New Roman"/>
          <w:i/>
          <w:iCs/>
          <w:sz w:val="24"/>
          <w:szCs w:val="24"/>
        </w:rPr>
        <w:t>Domanda sul Bene, Domanda su Dio</w:t>
      </w:r>
      <w:r>
        <w:rPr>
          <w:rFonts w:ascii="Times New Roman" w:hAnsi="Times New Roman" w:cs="Times New Roman"/>
          <w:sz w:val="24"/>
          <w:szCs w:val="24"/>
        </w:rPr>
        <w:t>, ed. L. Melina e J. Noriega, Pontificia Univers</w:t>
      </w:r>
      <w:r>
        <w:rPr>
          <w:rFonts w:ascii="Times New Roman" w:hAnsi="Times New Roman" w:cs="Times New Roman"/>
          <w:sz w:val="24"/>
          <w:szCs w:val="24"/>
        </w:rPr>
        <w:t xml:space="preserve">ità Lateranense / Mursia 1999, 131-137;  </w:t>
      </w:r>
    </w:p>
    <w:p w14:paraId="78B626E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"The synonymy of homonyms," </w:t>
      </w:r>
      <w:r>
        <w:rPr>
          <w:rFonts w:ascii="Times New Roman" w:hAnsi="Times New Roman" w:cs="Times New Roman"/>
          <w:i/>
          <w:iCs/>
          <w:sz w:val="24"/>
          <w:szCs w:val="24"/>
        </w:rPr>
        <w:t>Archiv für Geschichte der Philosophie</w:t>
      </w:r>
      <w:r>
        <w:rPr>
          <w:rFonts w:ascii="Times New Roman" w:hAnsi="Times New Roman" w:cs="Times New Roman"/>
          <w:sz w:val="24"/>
          <w:szCs w:val="24"/>
        </w:rPr>
        <w:t xml:space="preserve"> 81 (1999) 268-289; </w:t>
      </w:r>
    </w:p>
    <w:p w14:paraId="7EFF4D2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"Plato and platonism," </w:t>
      </w:r>
      <w:r>
        <w:rPr>
          <w:rFonts w:ascii="Times New Roman" w:hAnsi="Times New Roman" w:cs="Times New Roman"/>
          <w:i/>
          <w:iCs/>
          <w:sz w:val="24"/>
          <w:szCs w:val="24"/>
        </w:rPr>
        <w:t>The Oxford Companion to Christian Thought</w:t>
      </w:r>
      <w:r>
        <w:rPr>
          <w:rFonts w:ascii="Times New Roman" w:hAnsi="Times New Roman" w:cs="Times New Roman"/>
          <w:sz w:val="24"/>
          <w:szCs w:val="24"/>
        </w:rPr>
        <w:t>, ed. A. Hastings, Oxford University Press 2000, 542-44;</w:t>
      </w:r>
      <w:r>
        <w:rPr>
          <w:rFonts w:ascii="Times New Roman" w:hAnsi="Times New Roman" w:cs="Times New Roman"/>
          <w:sz w:val="24"/>
          <w:szCs w:val="24"/>
        </w:rPr>
        <w:t xml:space="preserve"> </w:t>
      </w:r>
    </w:p>
    <w:p w14:paraId="2340887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t>
      </w:r>
      <w:r>
        <w:rPr>
          <w:rFonts w:ascii="Times New Roman" w:hAnsi="Times New Roman" w:cs="Times New Roman"/>
          <w:i/>
          <w:iCs/>
          <w:sz w:val="24"/>
          <w:szCs w:val="24"/>
        </w:rPr>
        <w:t>Dignitatis Humanae</w:t>
      </w:r>
      <w:r>
        <w:rPr>
          <w:rFonts w:ascii="Times New Roman" w:hAnsi="Times New Roman" w:cs="Times New Roman"/>
          <w:sz w:val="24"/>
          <w:szCs w:val="24"/>
        </w:rPr>
        <w:t xml:space="preserve">: the development of doctrine," </w:t>
      </w:r>
      <w:r>
        <w:rPr>
          <w:rFonts w:ascii="Times New Roman" w:hAnsi="Times New Roman" w:cs="Times New Roman"/>
          <w:i/>
          <w:iCs/>
          <w:sz w:val="24"/>
          <w:szCs w:val="24"/>
        </w:rPr>
        <w:t>Catholic Dossier</w:t>
      </w:r>
      <w:r>
        <w:rPr>
          <w:rFonts w:ascii="Times New Roman" w:hAnsi="Times New Roman" w:cs="Times New Roman"/>
          <w:sz w:val="24"/>
          <w:szCs w:val="24"/>
        </w:rPr>
        <w:t xml:space="preserve"> 6 (2000) 31-35; </w:t>
      </w:r>
    </w:p>
    <w:p w14:paraId="7DC13F2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"Homosexuality and types of dualism: A platonico-aristotelian approach," </w:t>
      </w:r>
      <w:r>
        <w:rPr>
          <w:rFonts w:ascii="Times New Roman" w:hAnsi="Times New Roman" w:cs="Times New Roman"/>
          <w:i/>
          <w:iCs/>
          <w:sz w:val="24"/>
          <w:szCs w:val="24"/>
        </w:rPr>
        <w:t>Gregorianum</w:t>
      </w:r>
      <w:r>
        <w:rPr>
          <w:rFonts w:ascii="Times New Roman" w:hAnsi="Times New Roman" w:cs="Times New Roman"/>
          <w:sz w:val="24"/>
          <w:szCs w:val="24"/>
        </w:rPr>
        <w:t xml:space="preserve"> (2000) 81 335–72;  </w:t>
      </w:r>
    </w:p>
    <w:p w14:paraId="79A1E01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"Due sensi della logica in Aristotele," </w:t>
      </w:r>
      <w:r>
        <w:rPr>
          <w:rFonts w:ascii="Times New Roman" w:hAnsi="Times New Roman" w:cs="Times New Roman"/>
          <w:i/>
          <w:iCs/>
          <w:sz w:val="24"/>
          <w:szCs w:val="24"/>
        </w:rPr>
        <w:t xml:space="preserve">L'attualità </w:t>
      </w:r>
      <w:r>
        <w:rPr>
          <w:rFonts w:ascii="Times New Roman" w:hAnsi="Times New Roman" w:cs="Times New Roman"/>
          <w:i/>
          <w:iCs/>
          <w:sz w:val="24"/>
          <w:szCs w:val="24"/>
        </w:rPr>
        <w:t>di Aristotele</w:t>
      </w:r>
      <w:r>
        <w:rPr>
          <w:rFonts w:ascii="Times New Roman" w:hAnsi="Times New Roman" w:cs="Times New Roman"/>
          <w:sz w:val="24"/>
          <w:szCs w:val="24"/>
        </w:rPr>
        <w:t xml:space="preserve">, ed. S. L. Brock, Armando 2000, 73–84; </w:t>
      </w:r>
    </w:p>
    <w:p w14:paraId="521FA40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"Theology, metaphysics and other sciences," </w:t>
      </w:r>
      <w:r>
        <w:rPr>
          <w:rFonts w:ascii="Times New Roman" w:hAnsi="Times New Roman" w:cs="Times New Roman"/>
          <w:i/>
          <w:iCs/>
          <w:sz w:val="24"/>
          <w:szCs w:val="24"/>
        </w:rPr>
        <w:t>Faith</w:t>
      </w:r>
      <w:r>
        <w:rPr>
          <w:rFonts w:ascii="Times New Roman" w:hAnsi="Times New Roman" w:cs="Times New Roman"/>
          <w:sz w:val="24"/>
          <w:szCs w:val="24"/>
        </w:rPr>
        <w:t xml:space="preserve"> 33 (2001) 28–32; </w:t>
      </w:r>
    </w:p>
    <w:p w14:paraId="22E5A01A"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"Logica e significato nel commento di Alessandro di Afrodisia alla Metafisica, libro IV" / "Logic and ontology in Alexander of</w:t>
      </w:r>
      <w:r>
        <w:rPr>
          <w:rFonts w:ascii="Times New Roman" w:hAnsi="Times New Roman" w:cs="Times New Roman"/>
          <w:sz w:val="24"/>
          <w:szCs w:val="24"/>
        </w:rPr>
        <w:t xml:space="preserve"> Aphrodisias's commentary on Metaphysics, book IV," </w:t>
      </w:r>
      <w:r>
        <w:rPr>
          <w:rFonts w:ascii="Times New Roman" w:hAnsi="Times New Roman" w:cs="Times New Roman"/>
          <w:i/>
          <w:iCs/>
          <w:sz w:val="24"/>
          <w:szCs w:val="24"/>
        </w:rPr>
        <w:t>Alessandro di Afrodisia e la 'Metafisica' di Aristotele</w:t>
      </w:r>
      <w:r>
        <w:rPr>
          <w:rFonts w:ascii="Times New Roman" w:hAnsi="Times New Roman" w:cs="Times New Roman"/>
          <w:sz w:val="24"/>
          <w:szCs w:val="24"/>
        </w:rPr>
        <w:t xml:space="preserve">, ed. G. Movia, Vita e Pensiero 2003,117-52; </w:t>
      </w:r>
    </w:p>
    <w:p w14:paraId="5E3BD85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"The multifarious moral object of Thomas Aquinas," </w:t>
      </w:r>
      <w:r>
        <w:rPr>
          <w:rFonts w:ascii="Times New Roman" w:hAnsi="Times New Roman" w:cs="Times New Roman"/>
          <w:i/>
          <w:iCs/>
          <w:sz w:val="24"/>
          <w:szCs w:val="24"/>
        </w:rPr>
        <w:t>Thomist</w:t>
      </w:r>
      <w:r>
        <w:rPr>
          <w:rFonts w:ascii="Times New Roman" w:hAnsi="Times New Roman" w:cs="Times New Roman"/>
          <w:sz w:val="24"/>
          <w:szCs w:val="24"/>
        </w:rPr>
        <w:t xml:space="preserve"> 67 (2003) 95–118; </w:t>
      </w:r>
    </w:p>
    <w:p w14:paraId="38E6713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"Applying Aristot</w:t>
      </w:r>
      <w:r>
        <w:rPr>
          <w:rFonts w:ascii="Times New Roman" w:hAnsi="Times New Roman" w:cs="Times New Roman"/>
          <w:sz w:val="24"/>
          <w:szCs w:val="24"/>
        </w:rPr>
        <w:t xml:space="preserve">le in contemporary embryology," </w:t>
      </w:r>
      <w:r>
        <w:rPr>
          <w:rFonts w:ascii="Times New Roman" w:hAnsi="Times New Roman" w:cs="Times New Roman"/>
          <w:i/>
          <w:iCs/>
          <w:sz w:val="24"/>
          <w:szCs w:val="24"/>
        </w:rPr>
        <w:t>Thomist </w:t>
      </w:r>
      <w:r>
        <w:rPr>
          <w:rFonts w:ascii="Times New Roman" w:hAnsi="Times New Roman" w:cs="Times New Roman"/>
          <w:sz w:val="24"/>
          <w:szCs w:val="24"/>
        </w:rPr>
        <w:t xml:space="preserve">67 (2003) 249–78; </w:t>
      </w:r>
    </w:p>
    <w:p w14:paraId="7B924A5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"Mathematical entities in Alexander and pseudo-Alexander of Aphrodisias," </w:t>
      </w:r>
      <w:r>
        <w:rPr>
          <w:rFonts w:ascii="Times New Roman" w:hAnsi="Times New Roman" w:cs="Times New Roman"/>
          <w:i/>
          <w:iCs/>
          <w:sz w:val="24"/>
          <w:szCs w:val="24"/>
        </w:rPr>
        <w:t>Il libro B della Metafisica di Aristotele</w:t>
      </w:r>
      <w:r>
        <w:rPr>
          <w:rFonts w:ascii="Times New Roman" w:hAnsi="Times New Roman" w:cs="Times New Roman"/>
          <w:sz w:val="24"/>
          <w:szCs w:val="24"/>
        </w:rPr>
        <w:t>, ed. V. Celluprica,  Bibliopolis 2003, 127–57;</w:t>
      </w:r>
    </w:p>
    <w:p w14:paraId="363B7D2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"Marriage, mental handicap</w:t>
      </w:r>
      <w:r>
        <w:rPr>
          <w:rFonts w:ascii="Times New Roman" w:hAnsi="Times New Roman" w:cs="Times New Roman"/>
          <w:sz w:val="24"/>
          <w:szCs w:val="24"/>
        </w:rPr>
        <w:t xml:space="preserve">, and sexuality," </w:t>
      </w:r>
      <w:r>
        <w:rPr>
          <w:rFonts w:ascii="Times New Roman" w:hAnsi="Times New Roman" w:cs="Times New Roman"/>
          <w:i/>
          <w:iCs/>
          <w:sz w:val="24"/>
          <w:szCs w:val="24"/>
        </w:rPr>
        <w:t>Studies in Christian Ethics</w:t>
      </w:r>
      <w:r>
        <w:rPr>
          <w:rFonts w:ascii="Times New Roman" w:hAnsi="Times New Roman" w:cs="Times New Roman"/>
          <w:sz w:val="24"/>
          <w:szCs w:val="24"/>
        </w:rPr>
        <w:t xml:space="preserve"> 17 (2004), 11-26 [= "Marriage, mental handicap, and sexuality," </w:t>
      </w:r>
      <w:r>
        <w:rPr>
          <w:rFonts w:ascii="Times New Roman" w:hAnsi="Times New Roman" w:cs="Times New Roman"/>
          <w:i/>
          <w:iCs/>
          <w:sz w:val="24"/>
          <w:szCs w:val="24"/>
        </w:rPr>
        <w:t>Dignità e Diritti delle Persone con Handicap Mentale: Atti del simposio promosso dalla Congregazione per la Dottrina della Fede, Roma, gennaio 200</w:t>
      </w:r>
      <w:r>
        <w:rPr>
          <w:rFonts w:ascii="Times New Roman" w:hAnsi="Times New Roman" w:cs="Times New Roman"/>
          <w:i/>
          <w:iCs/>
          <w:sz w:val="24"/>
          <w:szCs w:val="24"/>
        </w:rPr>
        <w:t>4,</w:t>
      </w:r>
      <w:r>
        <w:rPr>
          <w:rFonts w:ascii="Times New Roman" w:hAnsi="Times New Roman" w:cs="Times New Roman"/>
          <w:sz w:val="24"/>
          <w:szCs w:val="24"/>
        </w:rPr>
        <w:t xml:space="preserve"> ed. Congregation for the Doctrine of the Faith (Vatican City: Libreria Editrice Vaticana, 2007), 124–40];  </w:t>
      </w:r>
    </w:p>
    <w:p w14:paraId="233DBB0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"The field of moral action according to Thomas Aquinas," </w:t>
      </w:r>
      <w:r>
        <w:rPr>
          <w:rFonts w:ascii="Times New Roman" w:hAnsi="Times New Roman" w:cs="Times New Roman"/>
          <w:i/>
          <w:iCs/>
          <w:sz w:val="24"/>
          <w:szCs w:val="24"/>
        </w:rPr>
        <w:t>Thomist</w:t>
      </w:r>
      <w:r>
        <w:rPr>
          <w:rFonts w:ascii="Times New Roman" w:hAnsi="Times New Roman" w:cs="Times New Roman"/>
          <w:sz w:val="24"/>
          <w:szCs w:val="24"/>
        </w:rPr>
        <w:t xml:space="preserve"> 69 (2005), 1-30; </w:t>
      </w:r>
    </w:p>
    <w:p w14:paraId="123DD92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 xml:space="preserve">"Ethical force in Aristotle," </w:t>
      </w:r>
      <w:r>
        <w:rPr>
          <w:rFonts w:ascii="Times New Roman" w:hAnsi="Times New Roman" w:cs="Times New Roman"/>
          <w:i/>
          <w:iCs/>
          <w:sz w:val="24"/>
          <w:szCs w:val="24"/>
        </w:rPr>
        <w:t>Vera Lex</w:t>
      </w:r>
      <w:r>
        <w:rPr>
          <w:rFonts w:ascii="Times New Roman" w:hAnsi="Times New Roman" w:cs="Times New Roman"/>
          <w:sz w:val="24"/>
          <w:szCs w:val="24"/>
        </w:rPr>
        <w:t xml:space="preserve"> 6 (new series) (2005), 147-162;</w:t>
      </w:r>
    </w:p>
    <w:p w14:paraId="69C0C1E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"Five republics," </w:t>
      </w:r>
      <w:r>
        <w:rPr>
          <w:rFonts w:ascii="Times New Roman" w:hAnsi="Times New Roman" w:cs="Times New Roman"/>
          <w:i/>
          <w:iCs/>
          <w:sz w:val="24"/>
          <w:szCs w:val="24"/>
        </w:rPr>
        <w:t>Human Nature in its Wholeness:  A Roman Catholic Perspective</w:t>
      </w:r>
      <w:r>
        <w:rPr>
          <w:rFonts w:ascii="Times New Roman" w:hAnsi="Times New Roman" w:cs="Times New Roman"/>
          <w:sz w:val="24"/>
          <w:szCs w:val="24"/>
        </w:rPr>
        <w:t>, edd. D. N. Robinson, G. M. Sweeney &amp; R. Gill (Catholic University of America Press, 2006), 34-56;</w:t>
      </w:r>
    </w:p>
    <w:p w14:paraId="22DB83C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 xml:space="preserve">"Placing oneself 'in the perspective of the acting person': </w:t>
      </w:r>
      <w:r>
        <w:rPr>
          <w:rFonts w:ascii="Times New Roman" w:hAnsi="Times New Roman" w:cs="Times New Roman"/>
          <w:i/>
          <w:iCs/>
          <w:sz w:val="24"/>
          <w:szCs w:val="24"/>
        </w:rPr>
        <w:t>Veritatis splendor</w:t>
      </w:r>
      <w:r>
        <w:rPr>
          <w:rFonts w:ascii="Times New Roman" w:hAnsi="Times New Roman" w:cs="Times New Roman"/>
          <w:sz w:val="24"/>
          <w:szCs w:val="24"/>
        </w:rPr>
        <w:t xml:space="preserve"> and the nature of the moral act," </w:t>
      </w:r>
      <w:r>
        <w:rPr>
          <w:rFonts w:ascii="Times New Roman" w:hAnsi="Times New Roman" w:cs="Times New Roman"/>
          <w:i/>
          <w:iCs/>
          <w:sz w:val="24"/>
          <w:szCs w:val="24"/>
        </w:rPr>
        <w:t xml:space="preserve">Live the Truth: The moral legacy of John Paul II in Catholic </w:t>
      </w:r>
      <w:r>
        <w:rPr>
          <w:rFonts w:ascii="Times New Roman" w:hAnsi="Times New Roman" w:cs="Times New Roman"/>
          <w:i/>
          <w:iCs/>
          <w:sz w:val="24"/>
          <w:szCs w:val="24"/>
        </w:rPr>
        <w:lastRenderedPageBreak/>
        <w:t>health care</w:t>
      </w:r>
      <w:r>
        <w:rPr>
          <w:rFonts w:ascii="Times New Roman" w:hAnsi="Times New Roman" w:cs="Times New Roman"/>
          <w:sz w:val="24"/>
          <w:szCs w:val="24"/>
        </w:rPr>
        <w:t>, ed. Edward J. Furton (Philadelphia: National Catholic Bioethics Cent</w:t>
      </w:r>
      <w:r>
        <w:rPr>
          <w:rFonts w:ascii="Times New Roman" w:hAnsi="Times New Roman" w:cs="Times New Roman"/>
          <w:sz w:val="24"/>
          <w:szCs w:val="24"/>
        </w:rPr>
        <w:t>er, 2006) 47–68;</w:t>
      </w:r>
    </w:p>
    <w:p w14:paraId="5A5A258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"Force and compulsion in Aristotle's ethics" </w:t>
      </w:r>
      <w:r>
        <w:rPr>
          <w:rFonts w:ascii="Times New Roman" w:hAnsi="Times New Roman" w:cs="Times New Roman"/>
          <w:i/>
          <w:iCs/>
          <w:sz w:val="24"/>
          <w:szCs w:val="24"/>
        </w:rPr>
        <w:t>Proceedings of the Boston Area Colloquium in Ancient Philosophy: Volume XXII (2006)</w:t>
      </w:r>
      <w:r>
        <w:rPr>
          <w:rFonts w:ascii="Times New Roman" w:hAnsi="Times New Roman" w:cs="Times New Roman"/>
          <w:sz w:val="24"/>
          <w:szCs w:val="24"/>
        </w:rPr>
        <w:t>, edd. John J. Cleary e Gary M. Gurtler (Leiden: Brill), 41-67 [61-66 = commentario by Thornton C. Lockwood</w:t>
      </w:r>
      <w:r>
        <w:rPr>
          <w:rFonts w:ascii="Times New Roman" w:hAnsi="Times New Roman" w:cs="Times New Roman"/>
          <w:sz w:val="24"/>
          <w:szCs w:val="24"/>
        </w:rPr>
        <w:t xml:space="preserve">]; </w:t>
      </w:r>
    </w:p>
    <w:p w14:paraId="4F5DAE0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"The conjugal act and the use of prophylactics" (preface to and translation of "De natura et de applicatione Decreti S. Congregationis pro Doctrina Fidei diei 13 maii 1977 circa impotentiam viri" ["On the nature and application of the decree of the</w:t>
      </w:r>
      <w:r>
        <w:rPr>
          <w:rFonts w:ascii="Times New Roman" w:hAnsi="Times New Roman" w:cs="Times New Roman"/>
          <w:sz w:val="24"/>
          <w:szCs w:val="24"/>
        </w:rPr>
        <w:t xml:space="preserve"> Congregation for the Doctrine of the Faith of May 13, 1977, regarding male impotence"] by Urbano Navarrete, S.J.), </w:t>
      </w:r>
      <w:r>
        <w:rPr>
          <w:rFonts w:ascii="Times New Roman" w:hAnsi="Times New Roman" w:cs="Times New Roman"/>
          <w:i/>
          <w:iCs/>
          <w:sz w:val="24"/>
          <w:szCs w:val="24"/>
        </w:rPr>
        <w:t>National Catholic Bioethics Quarterly</w:t>
      </w:r>
      <w:r>
        <w:rPr>
          <w:rFonts w:ascii="Times New Roman" w:hAnsi="Times New Roman" w:cs="Times New Roman"/>
          <w:sz w:val="24"/>
          <w:szCs w:val="24"/>
        </w:rPr>
        <w:t xml:space="preserve"> 6 (2006) , 733-54; </w:t>
      </w:r>
    </w:p>
    <w:p w14:paraId="57E9955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"Tommaso d'Aquino sulla possibilità che l'inclinazione naturale verso il matri</w:t>
      </w:r>
      <w:r>
        <w:rPr>
          <w:rFonts w:ascii="Times New Roman" w:hAnsi="Times New Roman" w:cs="Times New Roman"/>
          <w:sz w:val="24"/>
          <w:szCs w:val="24"/>
        </w:rPr>
        <w:t xml:space="preserve">monio sia sradicata dalla psiche del nubendo," </w:t>
      </w:r>
      <w:r>
        <w:rPr>
          <w:rFonts w:ascii="Times New Roman" w:hAnsi="Times New Roman" w:cs="Times New Roman"/>
          <w:i/>
          <w:iCs/>
          <w:sz w:val="24"/>
          <w:szCs w:val="24"/>
        </w:rPr>
        <w:t>Peridodica de re canonica</w:t>
      </w:r>
      <w:r>
        <w:rPr>
          <w:rFonts w:ascii="Times New Roman" w:hAnsi="Times New Roman" w:cs="Times New Roman"/>
          <w:sz w:val="24"/>
          <w:szCs w:val="24"/>
        </w:rPr>
        <w:t xml:space="preserve"> 95 (2006), 619-25;</w:t>
      </w:r>
    </w:p>
    <w:p w14:paraId="3713D65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"Moral taxonomy and moral absolutes," </w:t>
      </w:r>
      <w:r>
        <w:rPr>
          <w:rFonts w:ascii="Times New Roman" w:hAnsi="Times New Roman" w:cs="Times New Roman"/>
          <w:i/>
          <w:iCs/>
          <w:sz w:val="24"/>
          <w:szCs w:val="24"/>
        </w:rPr>
        <w:t>Wisdom's Apprentice: Thomistic essays in honor of Lawrence Dewan, O.P.</w:t>
      </w:r>
      <w:r>
        <w:rPr>
          <w:rFonts w:ascii="Times New Roman" w:hAnsi="Times New Roman" w:cs="Times New Roman"/>
          <w:sz w:val="24"/>
          <w:szCs w:val="24"/>
        </w:rPr>
        <w:t>, ed. Peter A. Kwasniewski. Washington, D.C.: Cathol</w:t>
      </w:r>
      <w:r>
        <w:rPr>
          <w:rFonts w:ascii="Times New Roman" w:hAnsi="Times New Roman" w:cs="Times New Roman"/>
          <w:sz w:val="24"/>
          <w:szCs w:val="24"/>
        </w:rPr>
        <w:t xml:space="preserve">ic University of America Press, 2007, 237-59; </w:t>
      </w:r>
    </w:p>
    <w:p w14:paraId="0F11D0D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"Two wings: Aquinas and Aristotle," </w:t>
      </w:r>
      <w:r>
        <w:rPr>
          <w:rFonts w:ascii="Times New Roman" w:hAnsi="Times New Roman" w:cs="Times New Roman"/>
          <w:i/>
          <w:iCs/>
          <w:sz w:val="24"/>
          <w:szCs w:val="24"/>
        </w:rPr>
        <w:t>On Wings of Faith and Reason: The Christian difference in culture and the sciences</w:t>
      </w:r>
      <w:r>
        <w:rPr>
          <w:rFonts w:ascii="Times New Roman" w:hAnsi="Times New Roman" w:cs="Times New Roman"/>
          <w:sz w:val="24"/>
          <w:szCs w:val="24"/>
        </w:rPr>
        <w:t>, ed. Craig Steven Titus (Institute for the Psychological Sciences Press, 2008), 43-55;</w:t>
      </w:r>
      <w:r>
        <w:rPr>
          <w:rFonts w:ascii="Times New Roman" w:hAnsi="Times New Roman" w:cs="Times New Roman"/>
          <w:sz w:val="24"/>
          <w:szCs w:val="24"/>
        </w:rPr>
        <w:t xml:space="preserve"> </w:t>
      </w:r>
    </w:p>
    <w:p w14:paraId="3985CC2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"Capital punishment and the law," </w:t>
      </w:r>
      <w:r>
        <w:rPr>
          <w:rFonts w:ascii="Times New Roman" w:hAnsi="Times New Roman" w:cs="Times New Roman"/>
          <w:i/>
          <w:iCs/>
          <w:sz w:val="24"/>
          <w:szCs w:val="24"/>
        </w:rPr>
        <w:t>Ave Maria Law Review</w:t>
      </w:r>
      <w:r>
        <w:rPr>
          <w:rFonts w:ascii="Times New Roman" w:hAnsi="Times New Roman" w:cs="Times New Roman"/>
          <w:sz w:val="24"/>
          <w:szCs w:val="24"/>
        </w:rPr>
        <w:t xml:space="preserve"> 5 (2008), 399-427;</w:t>
      </w:r>
    </w:p>
    <w:p w14:paraId="5CF4E9C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"Aristotle and human movements," </w:t>
      </w:r>
      <w:r>
        <w:rPr>
          <w:rFonts w:ascii="Times New Roman" w:hAnsi="Times New Roman" w:cs="Times New Roman"/>
          <w:i/>
          <w:iCs/>
          <w:sz w:val="24"/>
          <w:szCs w:val="24"/>
        </w:rPr>
        <w:t>Nova et Vetera</w:t>
      </w:r>
      <w:r>
        <w:rPr>
          <w:rFonts w:ascii="Times New Roman" w:hAnsi="Times New Roman" w:cs="Times New Roman"/>
          <w:sz w:val="24"/>
          <w:szCs w:val="24"/>
        </w:rPr>
        <w:t xml:space="preserve"> (English) 5 (2008), 113-38;</w:t>
      </w:r>
    </w:p>
    <w:p w14:paraId="3AB93E5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"Can an Aristotelian consider himself a friend of God?" </w:t>
      </w:r>
      <w:r>
        <w:rPr>
          <w:rFonts w:ascii="Times New Roman" w:hAnsi="Times New Roman" w:cs="Times New Roman"/>
          <w:i/>
          <w:iCs/>
          <w:sz w:val="24"/>
          <w:szCs w:val="24"/>
        </w:rPr>
        <w:t>Virtue's End: God in the Moral Philo</w:t>
      </w:r>
      <w:r>
        <w:rPr>
          <w:rFonts w:ascii="Times New Roman" w:hAnsi="Times New Roman" w:cs="Times New Roman"/>
          <w:i/>
          <w:iCs/>
          <w:sz w:val="24"/>
          <w:szCs w:val="24"/>
        </w:rPr>
        <w:t>sophy of Aristotle and Aquinas</w:t>
      </w:r>
      <w:r>
        <w:rPr>
          <w:rFonts w:ascii="Times New Roman" w:hAnsi="Times New Roman" w:cs="Times New Roman"/>
          <w:sz w:val="24"/>
          <w:szCs w:val="24"/>
        </w:rPr>
        <w:t>, edd. Fulvio Di Blasi, Hochschild Joshua P., and Jeffrey Langan (South Bend, Indiana: St. Augustine's Press, 2008), 1-12;</w:t>
      </w:r>
    </w:p>
    <w:p w14:paraId="6F98D77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"Anscombe and Aristotle on corrupt minds," </w:t>
      </w:r>
      <w:r>
        <w:rPr>
          <w:rFonts w:ascii="Times New Roman" w:hAnsi="Times New Roman" w:cs="Times New Roman"/>
          <w:i/>
          <w:iCs/>
          <w:sz w:val="24"/>
          <w:szCs w:val="24"/>
        </w:rPr>
        <w:t>Christian Bioethics</w:t>
      </w:r>
      <w:r>
        <w:rPr>
          <w:rFonts w:ascii="Times New Roman" w:hAnsi="Times New Roman" w:cs="Times New Roman"/>
          <w:sz w:val="24"/>
          <w:szCs w:val="24"/>
        </w:rPr>
        <w:t xml:space="preserve"> 14 (2008), 151-164;</w:t>
      </w:r>
    </w:p>
    <w:p w14:paraId="558F880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"Ultimate en</w:t>
      </w:r>
      <w:r>
        <w:rPr>
          <w:rFonts w:ascii="Times New Roman" w:hAnsi="Times New Roman" w:cs="Times New Roman"/>
          <w:sz w:val="24"/>
          <w:szCs w:val="24"/>
        </w:rPr>
        <w:t xml:space="preserve">ds and incommensurable lives in Aristotle," </w:t>
      </w:r>
      <w:r>
        <w:rPr>
          <w:rFonts w:ascii="Times New Roman" w:hAnsi="Times New Roman" w:cs="Times New Roman"/>
          <w:i/>
          <w:iCs/>
          <w:sz w:val="24"/>
          <w:szCs w:val="24"/>
        </w:rPr>
        <w:t>Intractable Disputes about the Natural Law: Alasdair MacIntyre and critics</w:t>
      </w:r>
      <w:r>
        <w:rPr>
          <w:rFonts w:ascii="Times New Roman" w:hAnsi="Times New Roman" w:cs="Times New Roman"/>
          <w:sz w:val="24"/>
          <w:szCs w:val="24"/>
        </w:rPr>
        <w:t>, ed. Lawrence S. Cunningham (Notre Dame, Indiana: U of Notre Dame P, 2008), 227–50;</w:t>
      </w:r>
    </w:p>
    <w:p w14:paraId="7E61BE8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"Possibilities and limitations of gene therapy," </w:t>
      </w:r>
      <w:r>
        <w:rPr>
          <w:rFonts w:ascii="Times New Roman" w:hAnsi="Times New Roman" w:cs="Times New Roman"/>
          <w:i/>
          <w:iCs/>
          <w:sz w:val="24"/>
          <w:szCs w:val="24"/>
        </w:rPr>
        <w:t>L'Osservatore Romano (weekly edition in English)</w:t>
      </w:r>
      <w:r>
        <w:rPr>
          <w:rFonts w:ascii="Times New Roman" w:hAnsi="Times New Roman" w:cs="Times New Roman"/>
          <w:sz w:val="24"/>
          <w:szCs w:val="24"/>
        </w:rPr>
        <w:t xml:space="preserve"> 18 (6 May 2009), 13 [Italian: "Possibilità e limiti della terapia genetica," </w:t>
      </w:r>
      <w:r>
        <w:rPr>
          <w:rFonts w:ascii="Times New Roman" w:hAnsi="Times New Roman" w:cs="Times New Roman"/>
          <w:i/>
          <w:iCs/>
          <w:sz w:val="24"/>
          <w:szCs w:val="24"/>
        </w:rPr>
        <w:t>L'Osservatore Romano</w:t>
      </w:r>
      <w:r>
        <w:rPr>
          <w:rFonts w:ascii="Times New Roman" w:hAnsi="Times New Roman" w:cs="Times New Roman"/>
          <w:sz w:val="24"/>
          <w:szCs w:val="24"/>
        </w:rPr>
        <w:t xml:space="preserve"> 27–28 Aprile 2009, 6];</w:t>
      </w:r>
    </w:p>
    <w:p w14:paraId="06D6CF9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"The division of action in Thomas Aquinas," </w:t>
      </w:r>
      <w:r>
        <w:rPr>
          <w:rFonts w:ascii="Times New Roman" w:hAnsi="Times New Roman" w:cs="Times New Roman"/>
          <w:i/>
          <w:iCs/>
          <w:sz w:val="24"/>
          <w:szCs w:val="24"/>
        </w:rPr>
        <w:t>American Catholic Philosophical Quarte</w:t>
      </w:r>
      <w:r>
        <w:rPr>
          <w:rFonts w:ascii="Times New Roman" w:hAnsi="Times New Roman" w:cs="Times New Roman"/>
          <w:i/>
          <w:iCs/>
          <w:sz w:val="24"/>
          <w:szCs w:val="24"/>
        </w:rPr>
        <w:t>rly</w:t>
      </w:r>
      <w:r>
        <w:rPr>
          <w:rFonts w:ascii="Times New Roman" w:hAnsi="Times New Roman" w:cs="Times New Roman"/>
          <w:sz w:val="24"/>
          <w:szCs w:val="24"/>
        </w:rPr>
        <w:t xml:space="preserve"> 83 (2009), 421-440;</w:t>
      </w:r>
    </w:p>
    <w:p w14:paraId="79E643E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"La felicità perfetta nell'</w:t>
      </w:r>
      <w:r>
        <w:rPr>
          <w:rFonts w:ascii="Times New Roman" w:hAnsi="Times New Roman" w:cs="Times New Roman"/>
          <w:i/>
          <w:iCs/>
          <w:sz w:val="24"/>
          <w:szCs w:val="24"/>
        </w:rPr>
        <w:t>Etica Nicomachea</w:t>
      </w:r>
      <w:r>
        <w:rPr>
          <w:rFonts w:ascii="Times New Roman" w:hAnsi="Times New Roman" w:cs="Times New Roman"/>
          <w:sz w:val="24"/>
          <w:szCs w:val="24"/>
        </w:rPr>
        <w:t xml:space="preserve"> diAristotele," </w:t>
      </w:r>
      <w:r>
        <w:rPr>
          <w:rFonts w:ascii="Times New Roman" w:hAnsi="Times New Roman" w:cs="Times New Roman"/>
          <w:i/>
          <w:iCs/>
          <w:sz w:val="24"/>
          <w:szCs w:val="24"/>
        </w:rPr>
        <w:t>Studi sul pensiero di Tommaso d'Aquino: In occasione del XXX anniversario della S.I.T.A.</w:t>
      </w:r>
      <w:r>
        <w:rPr>
          <w:rFonts w:ascii="Times New Roman" w:hAnsi="Times New Roman" w:cs="Times New Roman"/>
          <w:sz w:val="24"/>
          <w:szCs w:val="24"/>
        </w:rPr>
        <w:t>, edd. Lorella Congiunti, Graziano Perillo (Rome: Libreria Ateneo Salesiano, 2009</w:t>
      </w:r>
      <w:r>
        <w:rPr>
          <w:rFonts w:ascii="Times New Roman" w:hAnsi="Times New Roman" w:cs="Times New Roman"/>
          <w:sz w:val="24"/>
          <w:szCs w:val="24"/>
        </w:rPr>
        <w:t xml:space="preserve">), 211-215; </w:t>
      </w:r>
    </w:p>
    <w:p w14:paraId="11C78DF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 xml:space="preserve">"Why does Elizabeth Anscombe say that we need today a philosophy of psychology?" </w:t>
      </w:r>
      <w:r>
        <w:rPr>
          <w:rFonts w:ascii="Times New Roman" w:hAnsi="Times New Roman" w:cs="Times New Roman"/>
          <w:i/>
          <w:iCs/>
          <w:sz w:val="24"/>
          <w:szCs w:val="24"/>
        </w:rPr>
        <w:t>Philosophical Psychology: Psychology, emotions, and Freedom</w:t>
      </w:r>
      <w:r>
        <w:rPr>
          <w:rFonts w:ascii="Times New Roman" w:hAnsi="Times New Roman" w:cs="Times New Roman"/>
          <w:sz w:val="24"/>
          <w:szCs w:val="24"/>
        </w:rPr>
        <w:t xml:space="preserve"> (Washington, D.C.: Institute for the Psychological Sciences Press, 2009), 38-54;</w:t>
      </w:r>
    </w:p>
    <w:p w14:paraId="2F9D4A2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"The methodol</w:t>
      </w:r>
      <w:r>
        <w:rPr>
          <w:rFonts w:ascii="Times New Roman" w:hAnsi="Times New Roman" w:cs="Times New Roman"/>
          <w:sz w:val="24"/>
          <w:szCs w:val="24"/>
        </w:rPr>
        <w:t xml:space="preserve">ogy of Aristotle's </w:t>
      </w:r>
      <w:r>
        <w:rPr>
          <w:rFonts w:ascii="Times New Roman" w:hAnsi="Times New Roman" w:cs="Times New Roman"/>
          <w:i/>
          <w:iCs/>
          <w:sz w:val="24"/>
          <w:szCs w:val="24"/>
        </w:rPr>
        <w:t>Metaphysics</w:t>
      </w:r>
      <w:r>
        <w:rPr>
          <w:rFonts w:ascii="Times New Roman" w:hAnsi="Times New Roman" w:cs="Times New Roman"/>
          <w:sz w:val="24"/>
          <w:szCs w:val="24"/>
        </w:rPr>
        <w:t xml:space="preserve"> and the problem of modern atheism," </w:t>
      </w:r>
      <w:r>
        <w:rPr>
          <w:rFonts w:ascii="Times New Roman" w:hAnsi="Times New Roman" w:cs="Times New Roman"/>
          <w:i/>
          <w:iCs/>
          <w:sz w:val="24"/>
          <w:szCs w:val="24"/>
        </w:rPr>
        <w:t>Faith</w:t>
      </w:r>
      <w:r>
        <w:rPr>
          <w:rFonts w:ascii="Times New Roman" w:hAnsi="Times New Roman" w:cs="Times New Roman"/>
          <w:sz w:val="24"/>
          <w:szCs w:val="24"/>
        </w:rPr>
        <w:t> 42.6 (Nov.-Dec 2010), 15;</w:t>
      </w:r>
    </w:p>
    <w:p w14:paraId="4033118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"Natural law as the law of survival: An exegesis of Thomas Aquinas's </w:t>
      </w:r>
      <w:r>
        <w:rPr>
          <w:rFonts w:ascii="Times New Roman" w:hAnsi="Times New Roman" w:cs="Times New Roman"/>
          <w:i/>
          <w:iCs/>
          <w:sz w:val="24"/>
          <w:szCs w:val="24"/>
        </w:rPr>
        <w:t>Summa theologiae</w:t>
      </w:r>
      <w:r>
        <w:rPr>
          <w:rFonts w:ascii="Times New Roman" w:hAnsi="Times New Roman" w:cs="Times New Roman"/>
          <w:sz w:val="24"/>
          <w:szCs w:val="24"/>
        </w:rPr>
        <w:t xml:space="preserve"> 1–2.94.2," </w:t>
      </w:r>
      <w:r>
        <w:rPr>
          <w:rFonts w:ascii="Times New Roman" w:hAnsi="Times New Roman" w:cs="Times New Roman"/>
          <w:i/>
          <w:iCs/>
          <w:sz w:val="24"/>
          <w:szCs w:val="24"/>
        </w:rPr>
        <w:t>L'animale umano: Procreazione, educazione e le basi della società / The Human Animal: Procreation, education, and the foundations of society (Proceedings of the 10th Plenary Session 18–20 June 2010)</w:t>
      </w:r>
      <w:r>
        <w:rPr>
          <w:rFonts w:ascii="Times New Roman" w:hAnsi="Times New Roman" w:cs="Times New Roman"/>
          <w:sz w:val="24"/>
          <w:szCs w:val="24"/>
        </w:rPr>
        <w:t xml:space="preserve">, </w:t>
      </w:r>
      <w:r>
        <w:rPr>
          <w:rFonts w:ascii="Times New Roman" w:hAnsi="Times New Roman" w:cs="Times New Roman"/>
          <w:i/>
          <w:iCs/>
          <w:sz w:val="24"/>
          <w:szCs w:val="24"/>
        </w:rPr>
        <w:t>Doctor Communis</w:t>
      </w:r>
      <w:r>
        <w:rPr>
          <w:rFonts w:ascii="Times New Roman" w:hAnsi="Times New Roman" w:cs="Times New Roman"/>
          <w:sz w:val="24"/>
          <w:szCs w:val="24"/>
        </w:rPr>
        <w:t xml:space="preserve"> (Vatican City: Pontificia Academia Sanct</w:t>
      </w:r>
      <w:r>
        <w:rPr>
          <w:rFonts w:ascii="Times New Roman" w:hAnsi="Times New Roman" w:cs="Times New Roman"/>
          <w:sz w:val="24"/>
          <w:szCs w:val="24"/>
        </w:rPr>
        <w:t xml:space="preserve">i Thomae Aquinatis, Libreria Editrice Vaticana, 2011), 142–62;  </w:t>
      </w:r>
    </w:p>
    <w:p w14:paraId="0233A9C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53.</w:t>
      </w:r>
      <w:r>
        <w:rPr>
          <w:rFonts w:ascii="Times New Roman" w:hAnsi="Times New Roman" w:cs="Times New Roman"/>
          <w:sz w:val="24"/>
          <w:szCs w:val="24"/>
        </w:rPr>
        <w:tab/>
        <w:t xml:space="preserve">"Marriage, Thomas Aquinas, and Jean Porter," </w:t>
      </w:r>
      <w:r>
        <w:rPr>
          <w:rFonts w:ascii="Times New Roman" w:hAnsi="Times New Roman" w:cs="Times New Roman"/>
          <w:i/>
          <w:iCs/>
          <w:sz w:val="24"/>
          <w:szCs w:val="24"/>
        </w:rPr>
        <w:t>Journal of Catholic Social Thought</w:t>
      </w:r>
      <w:r>
        <w:rPr>
          <w:rFonts w:ascii="Times New Roman" w:hAnsi="Times New Roman" w:cs="Times New Roman"/>
          <w:sz w:val="24"/>
          <w:szCs w:val="24"/>
        </w:rPr>
        <w:t> 8 (2011), 1–13;</w:t>
      </w:r>
    </w:p>
    <w:p w14:paraId="1305134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"'In this regard, the teaching of the magisterium is already explicit': On </w:t>
      </w:r>
      <w:r>
        <w:rPr>
          <w:rFonts w:ascii="Times New Roman" w:hAnsi="Times New Roman" w:cs="Times New Roman"/>
          <w:i/>
          <w:iCs/>
          <w:sz w:val="24"/>
          <w:szCs w:val="24"/>
        </w:rPr>
        <w:t>Dignitas per</w:t>
      </w:r>
      <w:r>
        <w:rPr>
          <w:rFonts w:ascii="Times New Roman" w:hAnsi="Times New Roman" w:cs="Times New Roman"/>
          <w:i/>
          <w:iCs/>
          <w:sz w:val="24"/>
          <w:szCs w:val="24"/>
        </w:rPr>
        <w:t>sonae</w:t>
      </w:r>
      <w:r>
        <w:rPr>
          <w:rFonts w:ascii="Times New Roman" w:hAnsi="Times New Roman" w:cs="Times New Roman"/>
          <w:sz w:val="24"/>
          <w:szCs w:val="24"/>
        </w:rPr>
        <w:t xml:space="preserve"> §12," </w:t>
      </w:r>
      <w:r>
        <w:rPr>
          <w:rFonts w:ascii="Times New Roman" w:hAnsi="Times New Roman" w:cs="Times New Roman"/>
          <w:i/>
          <w:iCs/>
          <w:sz w:val="24"/>
          <w:szCs w:val="24"/>
        </w:rPr>
        <w:t>Fertility and Gender: Issues in Reproductive and Sexual Ethics</w:t>
      </w:r>
      <w:r>
        <w:rPr>
          <w:rFonts w:ascii="Times New Roman" w:hAnsi="Times New Roman" w:cs="Times New Roman"/>
          <w:sz w:val="24"/>
          <w:szCs w:val="24"/>
        </w:rPr>
        <w:t>, ed. Helen Watt (Oxford: Anscombe Bioethics Centre, 2011), 184–200;</w:t>
      </w:r>
    </w:p>
    <w:p w14:paraId="44C2734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 xml:space="preserve">"Sull'interpretazione di Enrico Berti della causalità del primo motore immobile," </w:t>
      </w:r>
      <w:r>
        <w:rPr>
          <w:rFonts w:ascii="Times New Roman" w:hAnsi="Times New Roman" w:cs="Times New Roman"/>
          <w:i/>
          <w:iCs/>
          <w:sz w:val="24"/>
          <w:szCs w:val="24"/>
        </w:rPr>
        <w:t>Humanitas</w:t>
      </w:r>
      <w:r>
        <w:rPr>
          <w:rFonts w:ascii="Times New Roman" w:hAnsi="Times New Roman" w:cs="Times New Roman"/>
          <w:sz w:val="24"/>
          <w:szCs w:val="24"/>
        </w:rPr>
        <w:t> 66 (2011), 615–43</w:t>
      </w:r>
      <w:r>
        <w:rPr>
          <w:rFonts w:ascii="Times New Roman" w:hAnsi="Times New Roman" w:cs="Times New Roman"/>
          <w:sz w:val="24"/>
          <w:szCs w:val="24"/>
        </w:rPr>
        <w:t xml:space="preserve">; </w:t>
      </w:r>
    </w:p>
    <w:p w14:paraId="72CD306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 xml:space="preserve">"Determinacy in natural law," </w:t>
      </w:r>
      <w:r>
        <w:rPr>
          <w:rFonts w:ascii="Times New Roman" w:hAnsi="Times New Roman" w:cs="Times New Roman"/>
          <w:i/>
          <w:iCs/>
          <w:sz w:val="24"/>
          <w:szCs w:val="24"/>
        </w:rPr>
        <w:t>Nova et Vetera (English)</w:t>
      </w:r>
      <w:r>
        <w:rPr>
          <w:rFonts w:ascii="Times New Roman" w:hAnsi="Times New Roman" w:cs="Times New Roman"/>
          <w:sz w:val="24"/>
          <w:szCs w:val="24"/>
        </w:rPr>
        <w:t xml:space="preserve"> 9 (2011) 763–773; </w:t>
      </w:r>
    </w:p>
    <w:p w14:paraId="44C6AF7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 xml:space="preserve">"On counseling the lesser evil," </w:t>
      </w:r>
      <w:r>
        <w:rPr>
          <w:rFonts w:ascii="Times New Roman" w:hAnsi="Times New Roman" w:cs="Times New Roman"/>
          <w:i/>
          <w:iCs/>
          <w:sz w:val="24"/>
          <w:szCs w:val="24"/>
        </w:rPr>
        <w:t>The Thomist</w:t>
      </w:r>
      <w:r>
        <w:rPr>
          <w:rFonts w:ascii="Times New Roman" w:hAnsi="Times New Roman" w:cs="Times New Roman"/>
          <w:sz w:val="24"/>
          <w:szCs w:val="24"/>
        </w:rPr>
        <w:t> 75 (2011) 245-89;</w:t>
      </w:r>
    </w:p>
    <w:p w14:paraId="15455B9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"God and evil actions," </w:t>
      </w:r>
      <w:r>
        <w:rPr>
          <w:rFonts w:ascii="Times New Roman" w:hAnsi="Times New Roman" w:cs="Times New Roman"/>
          <w:i/>
          <w:iCs/>
          <w:sz w:val="24"/>
          <w:szCs w:val="24"/>
        </w:rPr>
        <w:t>Gregorianum</w:t>
      </w:r>
      <w:r>
        <w:rPr>
          <w:rFonts w:ascii="Times New Roman" w:hAnsi="Times New Roman" w:cs="Times New Roman"/>
          <w:sz w:val="24"/>
          <w:szCs w:val="24"/>
        </w:rPr>
        <w:t xml:space="preserve"> 92 (2011), 415-421; </w:t>
      </w:r>
    </w:p>
    <w:p w14:paraId="20D78C0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Pr>
          <w:rFonts w:ascii="Times New Roman" w:hAnsi="Times New Roman" w:cs="Times New Roman"/>
          <w:sz w:val="24"/>
          <w:szCs w:val="24"/>
        </w:rPr>
        <w:t xml:space="preserve">"'Vital Conflicts' and the Catholic magisterial tradition," </w:t>
      </w:r>
      <w:r>
        <w:rPr>
          <w:rFonts w:ascii="Times New Roman" w:hAnsi="Times New Roman" w:cs="Times New Roman"/>
          <w:i/>
          <w:iCs/>
          <w:sz w:val="24"/>
          <w:szCs w:val="24"/>
        </w:rPr>
        <w:t>National Catholic Bioethics Quarterly</w:t>
      </w:r>
      <w:r>
        <w:rPr>
          <w:rFonts w:ascii="Times New Roman" w:hAnsi="Times New Roman" w:cs="Times New Roman"/>
          <w:sz w:val="24"/>
          <w:szCs w:val="24"/>
        </w:rPr>
        <w:t xml:space="preserve"> 11 (2011) 691-704 [also published at </w:t>
      </w:r>
      <w:r>
        <w:rPr>
          <w:rFonts w:ascii="Times New Roman" w:hAnsi="Times New Roman" w:cs="Times New Roman"/>
          <w:i/>
          <w:iCs/>
          <w:sz w:val="24"/>
          <w:szCs w:val="24"/>
        </w:rPr>
        <w:t>Life &amp; Learning, XXI and XXII: Proceedings of the twenty-first (2011) and twenty-second (2012) conferences of the Univers</w:t>
      </w:r>
      <w:r>
        <w:rPr>
          <w:rFonts w:ascii="Times New Roman" w:hAnsi="Times New Roman" w:cs="Times New Roman"/>
          <w:i/>
          <w:iCs/>
          <w:sz w:val="24"/>
          <w:szCs w:val="24"/>
        </w:rPr>
        <w:t>ity Faculty for Life</w:t>
      </w:r>
      <w:r>
        <w:rPr>
          <w:rFonts w:ascii="Times New Roman" w:hAnsi="Times New Roman" w:cs="Times New Roman"/>
          <w:sz w:val="24"/>
          <w:szCs w:val="24"/>
        </w:rPr>
        <w:t>, ed. Joseph W. Koterski, S.J. (Bronx, New York: University Faculty for Life, 2018), pp.265-282];</w:t>
      </w:r>
    </w:p>
    <w:p w14:paraId="08235F5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 xml:space="preserve">"Making Christian life and death decisions," </w:t>
      </w:r>
      <w:r>
        <w:rPr>
          <w:rFonts w:ascii="Times New Roman" w:hAnsi="Times New Roman" w:cs="Times New Roman"/>
          <w:i/>
          <w:iCs/>
          <w:sz w:val="24"/>
          <w:szCs w:val="24"/>
        </w:rPr>
        <w:t>Christian Bioethics</w:t>
      </w:r>
      <w:r>
        <w:rPr>
          <w:rFonts w:ascii="Times New Roman" w:hAnsi="Times New Roman" w:cs="Times New Roman"/>
          <w:sz w:val="24"/>
          <w:szCs w:val="24"/>
        </w:rPr>
        <w:t xml:space="preserve"> 17  (2011) 140–52;</w:t>
      </w:r>
    </w:p>
    <w:p w14:paraId="500CE63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 xml:space="preserve">"The preamble to a reform," </w:t>
      </w:r>
      <w:r>
        <w:rPr>
          <w:rFonts w:ascii="Times New Roman" w:hAnsi="Times New Roman" w:cs="Times New Roman"/>
          <w:i/>
          <w:iCs/>
          <w:sz w:val="24"/>
          <w:szCs w:val="24"/>
        </w:rPr>
        <w:t>Seminarium</w:t>
      </w:r>
      <w:r>
        <w:rPr>
          <w:rFonts w:ascii="Times New Roman" w:hAnsi="Times New Roman" w:cs="Times New Roman"/>
          <w:sz w:val="24"/>
          <w:szCs w:val="24"/>
        </w:rPr>
        <w:t> 52 (201</w:t>
      </w:r>
      <w:r>
        <w:rPr>
          <w:rFonts w:ascii="Times New Roman" w:hAnsi="Times New Roman" w:cs="Times New Roman"/>
          <w:sz w:val="24"/>
          <w:szCs w:val="24"/>
        </w:rPr>
        <w:t>2): 439-50;</w:t>
      </w:r>
    </w:p>
    <w:p w14:paraId="19E9B25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"On Professor Berti's interpretation of the causality of the first unmoved mover," </w:t>
      </w:r>
      <w:r>
        <w:rPr>
          <w:rFonts w:ascii="Times New Roman" w:hAnsi="Times New Roman" w:cs="Times New Roman"/>
          <w:i/>
          <w:iCs/>
          <w:sz w:val="24"/>
          <w:szCs w:val="24"/>
        </w:rPr>
        <w:t>Nova et Vetera</w:t>
      </w:r>
      <w:r>
        <w:rPr>
          <w:rFonts w:ascii="Times New Roman" w:hAnsi="Times New Roman" w:cs="Times New Roman"/>
          <w:sz w:val="24"/>
          <w:szCs w:val="24"/>
        </w:rPr>
        <w:t xml:space="preserve"> (English) 10 (2012) 833–61; </w:t>
      </w:r>
    </w:p>
    <w:p w14:paraId="356C6B7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w:t>
      </w:r>
      <w:r>
        <w:rPr>
          <w:rFonts w:ascii="Times New Roman" w:hAnsi="Times New Roman" w:cs="Times New Roman"/>
          <w:i/>
          <w:iCs/>
          <w:sz w:val="24"/>
          <w:szCs w:val="24"/>
        </w:rPr>
        <w:t>Persona humana</w:t>
      </w:r>
      <w:r>
        <w:rPr>
          <w:rFonts w:ascii="Times New Roman" w:hAnsi="Times New Roman" w:cs="Times New Roman"/>
          <w:sz w:val="24"/>
          <w:szCs w:val="24"/>
        </w:rPr>
        <w:t xml:space="preserve">," in </w:t>
      </w:r>
      <w:r>
        <w:rPr>
          <w:rFonts w:ascii="Times New Roman" w:hAnsi="Times New Roman" w:cs="Times New Roman"/>
          <w:i/>
          <w:iCs/>
          <w:sz w:val="24"/>
          <w:szCs w:val="24"/>
        </w:rPr>
        <w:t>Encyclopedia of Catholic Social Thought, Social Science, and Social Policy, v.3</w:t>
      </w:r>
      <w:r>
        <w:rPr>
          <w:rFonts w:ascii="Times New Roman" w:hAnsi="Times New Roman" w:cs="Times New Roman"/>
          <w:sz w:val="24"/>
          <w:szCs w:val="24"/>
        </w:rPr>
        <w:t>, edd Jos</w:t>
      </w:r>
      <w:r>
        <w:rPr>
          <w:rFonts w:ascii="Times New Roman" w:hAnsi="Times New Roman" w:cs="Times New Roman"/>
          <w:sz w:val="24"/>
          <w:szCs w:val="24"/>
        </w:rPr>
        <w:t>eph A. Varacalli, Richard S. Myers, and Michael L. Coulter (Lanham, Maryland: Scarecrow Press, 2012), 272-74;</w:t>
      </w:r>
    </w:p>
    <w:p w14:paraId="1B6340E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"Thomas Aquinas and the New Natural Law Theory on the object of the human act," </w:t>
      </w:r>
      <w:r>
        <w:rPr>
          <w:rFonts w:ascii="Times New Roman" w:hAnsi="Times New Roman" w:cs="Times New Roman"/>
          <w:i/>
          <w:iCs/>
          <w:sz w:val="24"/>
          <w:szCs w:val="24"/>
        </w:rPr>
        <w:t>National Catholic Bioethics Quarterly</w:t>
      </w:r>
      <w:r>
        <w:rPr>
          <w:rFonts w:ascii="Times New Roman" w:hAnsi="Times New Roman" w:cs="Times New Roman"/>
          <w:sz w:val="24"/>
          <w:szCs w:val="24"/>
        </w:rPr>
        <w:t xml:space="preserve"> 13 (2013) 79-104;  </w:t>
      </w:r>
    </w:p>
    <w:p w14:paraId="49BD5F6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Pr>
          <w:rFonts w:ascii="Times New Roman" w:hAnsi="Times New Roman" w:cs="Times New Roman"/>
          <w:sz w:val="24"/>
          <w:szCs w:val="24"/>
        </w:rPr>
        <w:t xml:space="preserve">"Being truthful with (or lying to) others about oneself," </w:t>
      </w:r>
      <w:r>
        <w:rPr>
          <w:rFonts w:ascii="Times New Roman" w:hAnsi="Times New Roman" w:cs="Times New Roman"/>
          <w:i/>
          <w:iCs/>
          <w:sz w:val="24"/>
          <w:szCs w:val="24"/>
        </w:rPr>
        <w:t xml:space="preserve">Aquinas and the </w:t>
      </w:r>
      <w:r>
        <w:rPr>
          <w:rFonts w:ascii="Times New Roman" w:hAnsi="Times New Roman" w:cs="Times New Roman"/>
          <w:sz w:val="24"/>
          <w:szCs w:val="24"/>
        </w:rPr>
        <w:t xml:space="preserve">Nicomachean Ethics, edd. Tobias Hoffmann, Jörn Müller, and Matthias Perkams (Cambridge: Cambridge University Press) (2013), 129-45; </w:t>
      </w:r>
    </w:p>
    <w:p w14:paraId="010257A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"John Finnis on Thomas Aquinas on human actio</w:t>
      </w:r>
      <w:r>
        <w:rPr>
          <w:rFonts w:ascii="Times New Roman" w:hAnsi="Times New Roman" w:cs="Times New Roman"/>
          <w:sz w:val="24"/>
          <w:szCs w:val="24"/>
        </w:rPr>
        <w:t xml:space="preserve">n," in </w:t>
      </w:r>
      <w:r>
        <w:rPr>
          <w:rFonts w:ascii="Times New Roman" w:hAnsi="Times New Roman" w:cs="Times New Roman"/>
          <w:i/>
          <w:iCs/>
          <w:sz w:val="24"/>
          <w:szCs w:val="24"/>
        </w:rPr>
        <w:t>Reason, Morality and Law: The Philosophy of John Finnis</w:t>
      </w:r>
      <w:r>
        <w:rPr>
          <w:rFonts w:ascii="Times New Roman" w:hAnsi="Times New Roman" w:cs="Times New Roman"/>
          <w:sz w:val="24"/>
          <w:szCs w:val="24"/>
        </w:rPr>
        <w:t>, edd. John Keown and Robert P. George (Oxford.: Oxford University Press, 2013) 118-132;</w:t>
      </w:r>
    </w:p>
    <w:p w14:paraId="51E8611A"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 xml:space="preserve">"Two Factors in the analysis of cooperation in evil," </w:t>
      </w:r>
      <w:r>
        <w:rPr>
          <w:rFonts w:ascii="Times New Roman" w:hAnsi="Times New Roman" w:cs="Times New Roman"/>
          <w:i/>
          <w:iCs/>
          <w:sz w:val="24"/>
          <w:szCs w:val="24"/>
        </w:rPr>
        <w:t>National Catholic Bioethics Quarterly</w:t>
      </w:r>
      <w:r>
        <w:rPr>
          <w:rFonts w:ascii="Times New Roman" w:hAnsi="Times New Roman" w:cs="Times New Roman"/>
          <w:sz w:val="24"/>
          <w:szCs w:val="24"/>
        </w:rPr>
        <w:t xml:space="preserve"> 13 (2013)</w:t>
      </w:r>
      <w:r>
        <w:rPr>
          <w:rFonts w:ascii="Times New Roman" w:hAnsi="Times New Roman" w:cs="Times New Roman"/>
          <w:sz w:val="24"/>
          <w:szCs w:val="24"/>
        </w:rPr>
        <w:t xml:space="preserve">, 663-675; </w:t>
      </w:r>
    </w:p>
    <w:p w14:paraId="5AE2035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 xml:space="preserve">"Mean, doctrine of the," in </w:t>
      </w:r>
      <w:r>
        <w:rPr>
          <w:rFonts w:ascii="Times New Roman" w:hAnsi="Times New Roman" w:cs="Times New Roman"/>
          <w:i/>
          <w:iCs/>
          <w:sz w:val="24"/>
          <w:szCs w:val="24"/>
        </w:rPr>
        <w:t xml:space="preserve">New Catholic Encyclopedia, Supplement 2012-2013: Ethics and Philosophy (v.3) </w:t>
      </w:r>
      <w:r>
        <w:rPr>
          <w:rFonts w:ascii="Times New Roman" w:hAnsi="Times New Roman" w:cs="Times New Roman"/>
          <w:sz w:val="24"/>
          <w:szCs w:val="24"/>
        </w:rPr>
        <w:t xml:space="preserve"> (Detroit, New York, etc.: Gale, Cenage Learning, 2013), 981-82;</w:t>
      </w:r>
    </w:p>
    <w:p w14:paraId="2BA68D8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w:t>
      </w:r>
      <w:r>
        <w:rPr>
          <w:rFonts w:ascii="Times New Roman" w:hAnsi="Times New Roman" w:cs="Times New Roman"/>
          <w:i/>
          <w:iCs/>
          <w:sz w:val="24"/>
          <w:szCs w:val="24"/>
        </w:rPr>
        <w:t>Phron</w:t>
      </w:r>
      <w:r>
        <w:rPr>
          <w:rFonts w:ascii="Times New Roman" w:hAnsi="Times New Roman" w:cs="Times New Roman"/>
          <w:i/>
          <w:iCs/>
          <w:sz w:val="24"/>
          <w:szCs w:val="24"/>
        </w:rPr>
        <w:t>ē</w:t>
      </w:r>
      <w:r>
        <w:rPr>
          <w:rFonts w:ascii="Times New Roman" w:hAnsi="Times New Roman" w:cs="Times New Roman"/>
          <w:i/>
          <w:iCs/>
          <w:sz w:val="24"/>
          <w:szCs w:val="24"/>
        </w:rPr>
        <w:t>sis</w:t>
      </w:r>
      <w:r>
        <w:rPr>
          <w:rFonts w:ascii="Times New Roman" w:hAnsi="Times New Roman" w:cs="Times New Roman"/>
          <w:sz w:val="24"/>
          <w:szCs w:val="24"/>
        </w:rPr>
        <w:t xml:space="preserve">," in </w:t>
      </w:r>
      <w:r>
        <w:rPr>
          <w:rFonts w:ascii="Times New Roman" w:hAnsi="Times New Roman" w:cs="Times New Roman"/>
          <w:i/>
          <w:iCs/>
          <w:sz w:val="24"/>
          <w:szCs w:val="24"/>
        </w:rPr>
        <w:t>New Catholic Encyclopedia, Supplement 2012-2013: E</w:t>
      </w:r>
      <w:r>
        <w:rPr>
          <w:rFonts w:ascii="Times New Roman" w:hAnsi="Times New Roman" w:cs="Times New Roman"/>
          <w:i/>
          <w:iCs/>
          <w:sz w:val="24"/>
          <w:szCs w:val="24"/>
        </w:rPr>
        <w:t xml:space="preserve">thics and Philosophy (v.3) </w:t>
      </w:r>
      <w:r>
        <w:rPr>
          <w:rFonts w:ascii="Times New Roman" w:hAnsi="Times New Roman" w:cs="Times New Roman"/>
          <w:sz w:val="24"/>
          <w:szCs w:val="24"/>
        </w:rPr>
        <w:t xml:space="preserve"> (Detroit, New York, etc.: Gale, Cenage Learning, 2013), 1219-20;</w:t>
      </w:r>
    </w:p>
    <w:p w14:paraId="2F8F352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 xml:space="preserve">"A contemporary Aristotelian embryology" (with Maureen L. Condic), </w:t>
      </w:r>
      <w:r>
        <w:rPr>
          <w:rFonts w:ascii="Times New Roman" w:hAnsi="Times New Roman" w:cs="Times New Roman"/>
          <w:i/>
          <w:iCs/>
          <w:sz w:val="24"/>
          <w:szCs w:val="24"/>
        </w:rPr>
        <w:t>Nova et Vetera</w:t>
      </w:r>
      <w:r>
        <w:rPr>
          <w:rFonts w:ascii="Times New Roman" w:hAnsi="Times New Roman" w:cs="Times New Roman"/>
          <w:sz w:val="24"/>
          <w:szCs w:val="24"/>
        </w:rPr>
        <w:t xml:space="preserve"> (English) 12 (2014) 495-508; </w:t>
      </w:r>
    </w:p>
    <w:p w14:paraId="23F5ED5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"A causalidade do deus aristotélico: A prop</w:t>
      </w:r>
      <w:r>
        <w:rPr>
          <w:rFonts w:ascii="Times New Roman" w:hAnsi="Times New Roman" w:cs="Times New Roman"/>
          <w:sz w:val="24"/>
          <w:szCs w:val="24"/>
        </w:rPr>
        <w:t xml:space="preserve">ósito da interpretação de Enrico Berti a respeito do primeiro motor imóvel," </w:t>
      </w:r>
      <w:r>
        <w:rPr>
          <w:rFonts w:ascii="Times New Roman" w:hAnsi="Times New Roman" w:cs="Times New Roman"/>
          <w:i/>
          <w:iCs/>
          <w:sz w:val="24"/>
          <w:szCs w:val="24"/>
        </w:rPr>
        <w:t>Síntese, Revista de Filosofia</w:t>
      </w:r>
      <w:r>
        <w:rPr>
          <w:rFonts w:ascii="Times New Roman" w:hAnsi="Times New Roman" w:cs="Times New Roman"/>
          <w:sz w:val="24"/>
          <w:szCs w:val="24"/>
        </w:rPr>
        <w:t> 41 (2014): 173-200;</w:t>
      </w:r>
    </w:p>
    <w:p w14:paraId="2C9FA90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"Voting, intrinsic evil, and commensuration," </w:t>
      </w:r>
      <w:r>
        <w:rPr>
          <w:rFonts w:ascii="Times New Roman" w:hAnsi="Times New Roman" w:cs="Times New Roman"/>
          <w:i/>
          <w:iCs/>
          <w:sz w:val="24"/>
          <w:szCs w:val="24"/>
        </w:rPr>
        <w:t>American Journal of Jurisprudence</w:t>
      </w:r>
      <w:r>
        <w:rPr>
          <w:rFonts w:ascii="Times New Roman" w:hAnsi="Times New Roman" w:cs="Times New Roman"/>
          <w:sz w:val="24"/>
          <w:szCs w:val="24"/>
        </w:rPr>
        <w:t xml:space="preserve"> 60 (2015): 181-197;</w:t>
      </w:r>
    </w:p>
    <w:p w14:paraId="0423694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"Anscombe on two Jesu</w:t>
      </w:r>
      <w:r>
        <w:rPr>
          <w:rFonts w:ascii="Times New Roman" w:hAnsi="Times New Roman" w:cs="Times New Roman"/>
          <w:sz w:val="24"/>
          <w:szCs w:val="24"/>
        </w:rPr>
        <w:t xml:space="preserve">its and lying," in </w:t>
      </w:r>
      <w:r>
        <w:rPr>
          <w:rFonts w:ascii="Times New Roman" w:hAnsi="Times New Roman" w:cs="Times New Roman"/>
          <w:i/>
          <w:iCs/>
          <w:sz w:val="24"/>
          <w:szCs w:val="24"/>
        </w:rPr>
        <w:t>The Moral Philosophy of Elizabeth Anscombe</w:t>
      </w:r>
      <w:r>
        <w:rPr>
          <w:rFonts w:ascii="Times New Roman" w:hAnsi="Times New Roman" w:cs="Times New Roman"/>
          <w:sz w:val="24"/>
          <w:szCs w:val="24"/>
        </w:rPr>
        <w:t xml:space="preserve">, edd. Luke Gormally, David Albert Jones, and Roger Teichmann (Exeter: Imprint Academic, 2016) 192-211; </w:t>
      </w:r>
    </w:p>
    <w:p w14:paraId="5D898694"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74.</w:t>
      </w:r>
      <w:r>
        <w:rPr>
          <w:rFonts w:ascii="Times New Roman" w:hAnsi="Times New Roman" w:cs="Times New Roman"/>
          <w:sz w:val="24"/>
          <w:szCs w:val="24"/>
        </w:rPr>
        <w:tab/>
        <w:t xml:space="preserve">"The beatitudes, prudence (acquired and infused), Aristotle, and Aquinas," </w:t>
      </w:r>
      <w:r>
        <w:rPr>
          <w:rFonts w:ascii="Times New Roman" w:hAnsi="Times New Roman" w:cs="Times New Roman"/>
          <w:i/>
          <w:iCs/>
          <w:sz w:val="24"/>
          <w:szCs w:val="24"/>
        </w:rPr>
        <w:t>Le beatitud</w:t>
      </w:r>
      <w:r>
        <w:rPr>
          <w:rFonts w:ascii="Times New Roman" w:hAnsi="Times New Roman" w:cs="Times New Roman"/>
          <w:i/>
          <w:iCs/>
          <w:sz w:val="24"/>
          <w:szCs w:val="24"/>
        </w:rPr>
        <w:t>ini: Programmma di Cristo per l'evangelizzazione in ogni tempo e cultura/The Beatitudes: Christ's evangelisation programme for all time and for every culture: Proceedings of the 14th plenary session, 20-22 June 2014</w:t>
      </w:r>
      <w:r>
        <w:rPr>
          <w:rFonts w:ascii="Times New Roman" w:hAnsi="Times New Roman" w:cs="Times New Roman"/>
          <w:sz w:val="24"/>
          <w:szCs w:val="24"/>
        </w:rPr>
        <w:t xml:space="preserve"> (Vatican City: Pontificia Academia Sanct</w:t>
      </w:r>
      <w:r>
        <w:rPr>
          <w:rFonts w:ascii="Times New Roman" w:hAnsi="Times New Roman" w:cs="Times New Roman"/>
          <w:sz w:val="24"/>
          <w:szCs w:val="24"/>
        </w:rPr>
        <w:t>i Thomae Aquinatis, Libreria Editrice Vaticana, 2015), 74-99;</w:t>
      </w:r>
    </w:p>
    <w:p w14:paraId="7FFCBCC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 xml:space="preserve">"What does St. Thomas make of Aristotelian religion?" </w:t>
      </w:r>
      <w:r>
        <w:rPr>
          <w:rFonts w:ascii="Times New Roman" w:hAnsi="Times New Roman" w:cs="Times New Roman"/>
          <w:i/>
          <w:iCs/>
          <w:sz w:val="24"/>
          <w:szCs w:val="24"/>
        </w:rPr>
        <w:t>Religione e religioni, uno sguardo tomista / Religion and Religions, a Thomistic look: Proceedings of the XV Plenary Session, 19-21 June</w:t>
      </w:r>
      <w:r>
        <w:rPr>
          <w:rFonts w:ascii="Times New Roman" w:hAnsi="Times New Roman" w:cs="Times New Roman"/>
          <w:i/>
          <w:iCs/>
          <w:sz w:val="24"/>
          <w:szCs w:val="24"/>
        </w:rPr>
        <w:t xml:space="preserve"> 2015</w:t>
      </w:r>
      <w:r>
        <w:rPr>
          <w:rFonts w:ascii="Times New Roman" w:hAnsi="Times New Roman" w:cs="Times New Roman"/>
          <w:sz w:val="24"/>
          <w:szCs w:val="24"/>
        </w:rPr>
        <w:t xml:space="preserve"> (2016) (Vatican City: Pontificia Academia Sancti Thomae Aquinatis, Libreria Editrice Vaticana, 2016), 39-61;</w:t>
      </w:r>
    </w:p>
    <w:p w14:paraId="1DE3C09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 xml:space="preserve">"Zašto bi danas katolici trebali studirati Aristotela?" In </w:t>
      </w:r>
      <w:r>
        <w:rPr>
          <w:rFonts w:ascii="Times New Roman" w:hAnsi="Times New Roman" w:cs="Times New Roman"/>
          <w:i/>
          <w:iCs/>
          <w:sz w:val="24"/>
          <w:szCs w:val="24"/>
        </w:rPr>
        <w:t>Aktualne moralne teme: Meðunarodni znanstveni simpozij uz 90. obljetnicu život</w:t>
      </w:r>
      <w:r>
        <w:rPr>
          <w:rFonts w:ascii="Times New Roman" w:hAnsi="Times New Roman" w:cs="Times New Roman"/>
          <w:i/>
          <w:iCs/>
          <w:sz w:val="24"/>
          <w:szCs w:val="24"/>
        </w:rPr>
        <w:t>a p. Ivana Fu</w:t>
      </w:r>
      <w:r>
        <w:rPr>
          <w:rFonts w:ascii="Times New Roman" w:hAnsi="Times New Roman" w:cs="Times New Roman"/>
          <w:i/>
          <w:iCs/>
          <w:sz w:val="24"/>
          <w:szCs w:val="24"/>
        </w:rPr>
        <w:t>č</w:t>
      </w:r>
      <w:r>
        <w:rPr>
          <w:rFonts w:ascii="Times New Roman" w:hAnsi="Times New Roman" w:cs="Times New Roman"/>
          <w:i/>
          <w:iCs/>
          <w:sz w:val="24"/>
          <w:szCs w:val="24"/>
        </w:rPr>
        <w:t>eka S.J. (Zagreb, 4. prosinca 2015)</w:t>
      </w:r>
      <w:r>
        <w:rPr>
          <w:rFonts w:ascii="Times New Roman" w:hAnsi="Times New Roman" w:cs="Times New Roman"/>
          <w:sz w:val="24"/>
          <w:szCs w:val="24"/>
        </w:rPr>
        <w:t>, edd Marijan Steiner and Ivan Šestak. Biblioteka Theosis v.15 ( Zagreb: Filozofsko-Teološki Institut Dru</w:t>
      </w:r>
      <w:r>
        <w:rPr>
          <w:rFonts w:ascii="Times New Roman" w:hAnsi="Times New Roman" w:cs="Times New Roman"/>
          <w:sz w:val="24"/>
          <w:szCs w:val="24"/>
        </w:rPr>
        <w:t>ž</w:t>
      </w:r>
      <w:r>
        <w:rPr>
          <w:rFonts w:ascii="Times New Roman" w:hAnsi="Times New Roman" w:cs="Times New Roman"/>
          <w:sz w:val="24"/>
          <w:szCs w:val="24"/>
        </w:rPr>
        <w:t>be Isusove, 2016) 103–14;</w:t>
      </w:r>
    </w:p>
    <w:p w14:paraId="455F483A"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t>"Rejoinder" [a response to M. Cathleen Kaveny's response to "Voting, in</w:t>
      </w:r>
      <w:r>
        <w:rPr>
          <w:rFonts w:ascii="Times New Roman" w:hAnsi="Times New Roman" w:cs="Times New Roman"/>
          <w:sz w:val="24"/>
          <w:szCs w:val="24"/>
        </w:rPr>
        <w:t xml:space="preserve">trinsic evil, and commensuration"] </w:t>
      </w:r>
      <w:r>
        <w:rPr>
          <w:rFonts w:ascii="Times New Roman" w:hAnsi="Times New Roman" w:cs="Times New Roman"/>
          <w:i/>
          <w:iCs/>
          <w:sz w:val="24"/>
          <w:szCs w:val="24"/>
        </w:rPr>
        <w:t>American Journal of Jurisprudence</w:t>
      </w:r>
      <w:r>
        <w:rPr>
          <w:rFonts w:ascii="Times New Roman" w:hAnsi="Times New Roman" w:cs="Times New Roman"/>
          <w:sz w:val="24"/>
          <w:szCs w:val="24"/>
        </w:rPr>
        <w:t> 61 (2016), 271-273;</w:t>
      </w:r>
    </w:p>
    <w:p w14:paraId="7362B2D5"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 xml:space="preserve">"Reflections on Ralph McInerny's </w:t>
      </w:r>
      <w:r>
        <w:rPr>
          <w:rFonts w:ascii="Times New Roman" w:hAnsi="Times New Roman" w:cs="Times New Roman"/>
          <w:i/>
          <w:iCs/>
          <w:sz w:val="24"/>
          <w:szCs w:val="24"/>
        </w:rPr>
        <w:t>Dante and the Blessed Virgin Mary</w:t>
      </w:r>
      <w:r>
        <w:rPr>
          <w:rFonts w:ascii="Times New Roman" w:hAnsi="Times New Roman" w:cs="Times New Roman"/>
          <w:sz w:val="24"/>
          <w:szCs w:val="24"/>
        </w:rPr>
        <w:t xml:space="preserve">," in </w:t>
      </w:r>
      <w:r>
        <w:rPr>
          <w:rFonts w:ascii="Times New Roman" w:hAnsi="Times New Roman" w:cs="Times New Roman"/>
          <w:i/>
          <w:iCs/>
          <w:sz w:val="24"/>
          <w:szCs w:val="24"/>
        </w:rPr>
        <w:t>Theology Needs Philosophy: Acting against reason is contrary to the nature of God</w:t>
      </w:r>
      <w:r>
        <w:rPr>
          <w:rFonts w:ascii="Times New Roman" w:hAnsi="Times New Roman" w:cs="Times New Roman"/>
          <w:sz w:val="24"/>
          <w:szCs w:val="24"/>
        </w:rPr>
        <w:t>, ed. Matt</w:t>
      </w:r>
      <w:r>
        <w:rPr>
          <w:rFonts w:ascii="Times New Roman" w:hAnsi="Times New Roman" w:cs="Times New Roman"/>
          <w:sz w:val="24"/>
          <w:szCs w:val="24"/>
        </w:rPr>
        <w:t xml:space="preserve">hew L. Lamb (Washington, D.C.: Catholic University of America Press, 2016), 240-49. </w:t>
      </w:r>
    </w:p>
    <w:p w14:paraId="2C73867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t xml:space="preserve">"Rule of law and the virtue of justice: the Socrates of Plato's </w:t>
      </w:r>
      <w:r>
        <w:rPr>
          <w:rFonts w:ascii="Times New Roman" w:hAnsi="Times New Roman" w:cs="Times New Roman"/>
          <w:i/>
          <w:iCs/>
          <w:sz w:val="24"/>
          <w:szCs w:val="24"/>
        </w:rPr>
        <w:t>Crito</w:t>
      </w:r>
      <w:r>
        <w:rPr>
          <w:rFonts w:ascii="Times New Roman" w:hAnsi="Times New Roman" w:cs="Times New Roman"/>
          <w:sz w:val="24"/>
          <w:szCs w:val="24"/>
        </w:rPr>
        <w:t xml:space="preserve"> and a pair of later moral issues," </w:t>
      </w:r>
      <w:r>
        <w:rPr>
          <w:rFonts w:ascii="Times New Roman" w:hAnsi="Times New Roman" w:cs="Times New Roman"/>
          <w:i/>
          <w:iCs/>
          <w:sz w:val="24"/>
          <w:szCs w:val="24"/>
        </w:rPr>
        <w:t xml:space="preserve"> Proceedings of the American Catholic Philosophical Associatio</w:t>
      </w:r>
      <w:r>
        <w:rPr>
          <w:rFonts w:ascii="Times New Roman" w:hAnsi="Times New Roman" w:cs="Times New Roman"/>
          <w:i/>
          <w:iCs/>
          <w:sz w:val="24"/>
          <w:szCs w:val="24"/>
        </w:rPr>
        <w:t>n</w:t>
      </w:r>
      <w:r>
        <w:rPr>
          <w:rFonts w:ascii="Times New Roman" w:hAnsi="Times New Roman" w:cs="Times New Roman"/>
          <w:sz w:val="24"/>
          <w:szCs w:val="24"/>
        </w:rPr>
        <w:t xml:space="preserve"> 90 (2017), 1-19;</w:t>
      </w:r>
    </w:p>
    <w:p w14:paraId="66F9A0F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 xml:space="preserve">"Defining death with Aristotle and Aquinas," in </w:t>
      </w:r>
      <w:r>
        <w:rPr>
          <w:rFonts w:ascii="Times New Roman" w:hAnsi="Times New Roman" w:cs="Times New Roman"/>
          <w:i/>
          <w:iCs/>
          <w:sz w:val="24"/>
          <w:szCs w:val="24"/>
        </w:rPr>
        <w:t>Contemporary Controversies in Catholic Bioethics</w:t>
      </w:r>
      <w:r>
        <w:rPr>
          <w:rFonts w:ascii="Times New Roman" w:hAnsi="Times New Roman" w:cs="Times New Roman"/>
          <w:sz w:val="24"/>
          <w:szCs w:val="24"/>
        </w:rPr>
        <w:t xml:space="preserve">, ed. Jason </w:t>
      </w:r>
      <w:r>
        <w:rPr>
          <w:rFonts w:ascii="Times New Roman" w:hAnsi="Times New Roman" w:cs="Times New Roman"/>
          <w:sz w:val="24"/>
          <w:szCs w:val="24"/>
        </w:rPr>
        <w:t>Τ</w:t>
      </w:r>
      <w:r>
        <w:rPr>
          <w:rFonts w:ascii="Times New Roman" w:hAnsi="Times New Roman" w:cs="Times New Roman"/>
          <w:sz w:val="24"/>
          <w:szCs w:val="24"/>
        </w:rPr>
        <w:t xml:space="preserve">. Eberl (Cham, Switzerland: Springer, 2017) 389-403; </w:t>
      </w:r>
    </w:p>
    <w:p w14:paraId="11A251D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w:t>
      </w:r>
      <w:r>
        <w:rPr>
          <w:rFonts w:ascii="Times New Roman" w:hAnsi="Times New Roman" w:cs="Times New Roman"/>
          <w:i/>
          <w:iCs/>
          <w:sz w:val="24"/>
          <w:szCs w:val="24"/>
        </w:rPr>
        <w:t>Amoris Laetitia</w:t>
      </w:r>
      <w:r>
        <w:rPr>
          <w:rFonts w:ascii="Times New Roman" w:hAnsi="Times New Roman" w:cs="Times New Roman"/>
          <w:sz w:val="24"/>
          <w:szCs w:val="24"/>
        </w:rPr>
        <w:t xml:space="preserve">, pastoral discernment, and Thomas Aquinas" (with Thomas V. Berg),  </w:t>
      </w:r>
      <w:r>
        <w:rPr>
          <w:rFonts w:ascii="Times New Roman" w:hAnsi="Times New Roman" w:cs="Times New Roman"/>
          <w:i/>
          <w:iCs/>
          <w:sz w:val="24"/>
          <w:szCs w:val="24"/>
        </w:rPr>
        <w:t>Nova et Vetera</w:t>
      </w:r>
      <w:r>
        <w:rPr>
          <w:rFonts w:ascii="Times New Roman" w:hAnsi="Times New Roman" w:cs="Times New Roman"/>
          <w:sz w:val="24"/>
          <w:szCs w:val="24"/>
        </w:rPr>
        <w:t xml:space="preserve"> (English) 16 (2018), 81–111; </w:t>
      </w:r>
    </w:p>
    <w:p w14:paraId="1B29B07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"Being bad: Aristotelian resonances in Aquinas's conception of evil," in </w:t>
      </w:r>
      <w:r>
        <w:rPr>
          <w:rFonts w:ascii="Times New Roman" w:hAnsi="Times New Roman" w:cs="Times New Roman"/>
          <w:i/>
          <w:iCs/>
          <w:sz w:val="24"/>
          <w:szCs w:val="24"/>
        </w:rPr>
        <w:t>Evil in Aristotle</w:t>
      </w:r>
      <w:r>
        <w:rPr>
          <w:rFonts w:ascii="Times New Roman" w:hAnsi="Times New Roman" w:cs="Times New Roman"/>
          <w:sz w:val="24"/>
          <w:szCs w:val="24"/>
        </w:rPr>
        <w:t>, ed. Pavlos Kontos (Cambridge: Cambridge Univers</w:t>
      </w:r>
      <w:r>
        <w:rPr>
          <w:rFonts w:ascii="Times New Roman" w:hAnsi="Times New Roman" w:cs="Times New Roman"/>
          <w:sz w:val="24"/>
          <w:szCs w:val="24"/>
        </w:rPr>
        <w:t>ity Press, 2018), 205-221;</w:t>
      </w:r>
    </w:p>
    <w:p w14:paraId="2962C00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"Aquinas" and "Aristotle" in </w:t>
      </w:r>
      <w:r>
        <w:rPr>
          <w:rFonts w:ascii="Times New Roman" w:hAnsi="Times New Roman" w:cs="Times New Roman"/>
          <w:i/>
          <w:iCs/>
          <w:sz w:val="24"/>
          <w:szCs w:val="24"/>
        </w:rPr>
        <w:t>A Dictionary of Philosophy of Religion</w:t>
      </w:r>
      <w:r>
        <w:rPr>
          <w:rFonts w:ascii="Times New Roman" w:hAnsi="Times New Roman" w:cs="Times New Roman"/>
          <w:sz w:val="24"/>
          <w:szCs w:val="24"/>
        </w:rPr>
        <w:t xml:space="preserve"> (second edition), edd. Charles Taliaferro and Elsa J. Marty (London: Bloomsbury, 2018);  </w:t>
      </w:r>
    </w:p>
    <w:p w14:paraId="4C6CE837"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 xml:space="preserve">"The common good in Aristotle and Aquinas," in </w:t>
      </w:r>
      <w:r>
        <w:rPr>
          <w:rFonts w:ascii="Times New Roman" w:hAnsi="Times New Roman" w:cs="Times New Roman"/>
          <w:i/>
          <w:iCs/>
          <w:sz w:val="24"/>
          <w:szCs w:val="24"/>
        </w:rPr>
        <w:t>Self-Transcenden</w:t>
      </w:r>
      <w:r>
        <w:rPr>
          <w:rFonts w:ascii="Times New Roman" w:hAnsi="Times New Roman" w:cs="Times New Roman"/>
          <w:i/>
          <w:iCs/>
          <w:sz w:val="24"/>
          <w:szCs w:val="24"/>
        </w:rPr>
        <w:t>ce and Virtue: Perspectives from philosophy, psychology, and theology</w:t>
      </w:r>
      <w:r>
        <w:rPr>
          <w:rFonts w:ascii="Times New Roman" w:hAnsi="Times New Roman" w:cs="Times New Roman"/>
          <w:sz w:val="24"/>
          <w:szCs w:val="24"/>
        </w:rPr>
        <w:t>, ed. Jennifer A. Frey and Candace Vogler  (New York / Abingdon: Routledge, 2019), 154-172;</w:t>
      </w:r>
    </w:p>
    <w:p w14:paraId="0915578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"The natural law in Catholic ethics," </w:t>
      </w:r>
      <w:r>
        <w:rPr>
          <w:rFonts w:ascii="Times New Roman" w:hAnsi="Times New Roman" w:cs="Times New Roman"/>
          <w:i/>
          <w:iCs/>
          <w:sz w:val="24"/>
          <w:szCs w:val="24"/>
        </w:rPr>
        <w:t>Oxford Handbook of Catholic Theology</w:t>
      </w:r>
      <w:r>
        <w:rPr>
          <w:rFonts w:ascii="Times New Roman" w:hAnsi="Times New Roman" w:cs="Times New Roman"/>
          <w:sz w:val="24"/>
          <w:szCs w:val="24"/>
        </w:rPr>
        <w:t>, edd. Lewis Ayre</w:t>
      </w:r>
      <w:r>
        <w:rPr>
          <w:rFonts w:ascii="Times New Roman" w:hAnsi="Times New Roman" w:cs="Times New Roman"/>
          <w:sz w:val="24"/>
          <w:szCs w:val="24"/>
        </w:rPr>
        <w:t>s and Medi Ann Volpe (Oxford: Oxford University Press, 2019), 388-402;</w:t>
      </w:r>
    </w:p>
    <w:p w14:paraId="12CABB5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 xml:space="preserve">"The complexity of justice: Thomas Aquinas’s interpretation of the fifth book of Aristotle’s </w:t>
      </w:r>
      <w:r>
        <w:rPr>
          <w:rFonts w:ascii="Times New Roman" w:hAnsi="Times New Roman" w:cs="Times New Roman"/>
          <w:i/>
          <w:iCs/>
          <w:sz w:val="24"/>
          <w:szCs w:val="24"/>
        </w:rPr>
        <w:t>Nicomachean Ethics</w:t>
      </w:r>
      <w:r>
        <w:rPr>
          <w:rFonts w:ascii="Times New Roman" w:hAnsi="Times New Roman" w:cs="Times New Roman"/>
          <w:sz w:val="24"/>
          <w:szCs w:val="24"/>
        </w:rPr>
        <w:t xml:space="preserve">," in </w:t>
      </w:r>
      <w:r>
        <w:rPr>
          <w:rFonts w:ascii="Times New Roman" w:hAnsi="Times New Roman" w:cs="Times New Roman"/>
          <w:i/>
          <w:iCs/>
          <w:sz w:val="24"/>
          <w:szCs w:val="24"/>
        </w:rPr>
        <w:t>Beyond the Self: Virtue Ethics and the Problem of Culture, Essay</w:t>
      </w:r>
      <w:r>
        <w:rPr>
          <w:rFonts w:ascii="Times New Roman" w:hAnsi="Times New Roman" w:cs="Times New Roman"/>
          <w:i/>
          <w:iCs/>
          <w:sz w:val="24"/>
          <w:szCs w:val="24"/>
        </w:rPr>
        <w:t>s in Honor of W. David Solomon</w:t>
      </w:r>
      <w:r>
        <w:rPr>
          <w:rFonts w:ascii="Times New Roman" w:hAnsi="Times New Roman" w:cs="Times New Roman"/>
          <w:sz w:val="24"/>
          <w:szCs w:val="24"/>
        </w:rPr>
        <w:t>, ed. Raymond Hain (Waco, Texas: Baylor University Press, 2019), 25-41;</w:t>
      </w:r>
    </w:p>
    <w:p w14:paraId="0680E8E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 xml:space="preserve">"The moral principles governing the immigration policies of polities," in </w:t>
      </w:r>
      <w:r>
        <w:rPr>
          <w:rFonts w:ascii="Times New Roman" w:hAnsi="Times New Roman" w:cs="Times New Roman"/>
          <w:i/>
          <w:iCs/>
          <w:sz w:val="24"/>
          <w:szCs w:val="24"/>
        </w:rPr>
        <w:t>Catholic Social Teaching</w:t>
      </w:r>
      <w:r>
        <w:rPr>
          <w:rFonts w:ascii="Times New Roman" w:hAnsi="Times New Roman" w:cs="Times New Roman"/>
          <w:sz w:val="24"/>
          <w:szCs w:val="24"/>
        </w:rPr>
        <w:t>, ed. Christian Brugger and Gerard V. Bradley (Cambridge: Cambridge University Press, 2019), 365-386;</w:t>
      </w:r>
    </w:p>
    <w:p w14:paraId="1A73643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 xml:space="preserve">"Platone e la sessualità," in </w:t>
      </w:r>
      <w:r>
        <w:rPr>
          <w:rFonts w:ascii="Times New Roman" w:hAnsi="Times New Roman" w:cs="Times New Roman"/>
          <w:i/>
          <w:iCs/>
          <w:sz w:val="24"/>
          <w:szCs w:val="24"/>
        </w:rPr>
        <w:t>Dizionario su Sesso, Amore e Fecondità</w:t>
      </w:r>
      <w:r>
        <w:rPr>
          <w:rFonts w:ascii="Times New Roman" w:hAnsi="Times New Roman" w:cs="Times New Roman"/>
          <w:sz w:val="24"/>
          <w:szCs w:val="24"/>
        </w:rPr>
        <w:t>, ed. José Noriega, René Ecochard, and Isabelle Ecochard (Siena: Cantagalli, 2019)</w:t>
      </w:r>
      <w:r>
        <w:rPr>
          <w:rFonts w:ascii="Times New Roman" w:hAnsi="Times New Roman" w:cs="Times New Roman"/>
          <w:sz w:val="24"/>
          <w:szCs w:val="24"/>
        </w:rPr>
        <w:t>, 744-750;</w:t>
      </w:r>
    </w:p>
    <w:p w14:paraId="57D7A52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 xml:space="preserve">"Analogy in Alexander of Aphrodisias," in </w:t>
      </w:r>
      <w:r>
        <w:rPr>
          <w:rFonts w:ascii="Times New Roman" w:hAnsi="Times New Roman" w:cs="Times New Roman"/>
          <w:i/>
          <w:iCs/>
          <w:sz w:val="24"/>
          <w:szCs w:val="24"/>
        </w:rPr>
        <w:t>La Dottrina dell’Analogia dell’Essere nella «Metafisica» di Aristotele e i suoi sviluppi nel pensiero tardo-antico e medievale</w:t>
      </w:r>
      <w:r>
        <w:rPr>
          <w:rFonts w:ascii="Times New Roman" w:hAnsi="Times New Roman" w:cs="Times New Roman"/>
          <w:sz w:val="24"/>
          <w:szCs w:val="24"/>
        </w:rPr>
        <w:t>, Rita Salis (ed.) (Padua: Il Poligrafo, 2019), 119-142;</w:t>
      </w:r>
    </w:p>
    <w:p w14:paraId="06E8DFC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90.</w:t>
      </w:r>
      <w:r>
        <w:rPr>
          <w:rFonts w:ascii="Times New Roman" w:hAnsi="Times New Roman" w:cs="Times New Roman"/>
          <w:sz w:val="24"/>
          <w:szCs w:val="24"/>
        </w:rPr>
        <w:tab/>
        <w:t>"The legal a</w:t>
      </w:r>
      <w:r>
        <w:rPr>
          <w:rFonts w:ascii="Times New Roman" w:hAnsi="Times New Roman" w:cs="Times New Roman"/>
          <w:sz w:val="24"/>
          <w:szCs w:val="24"/>
        </w:rPr>
        <w:t xml:space="preserve">nd theological background of </w:t>
      </w:r>
      <w:r>
        <w:rPr>
          <w:rFonts w:ascii="Times New Roman" w:hAnsi="Times New Roman" w:cs="Times New Roman"/>
          <w:i/>
          <w:iCs/>
          <w:sz w:val="24"/>
          <w:szCs w:val="24"/>
        </w:rPr>
        <w:t>Summa Theologiae</w:t>
      </w:r>
      <w:r>
        <w:rPr>
          <w:rFonts w:ascii="Times New Roman" w:hAnsi="Times New Roman" w:cs="Times New Roman"/>
          <w:sz w:val="24"/>
          <w:szCs w:val="24"/>
        </w:rPr>
        <w:t xml:space="preserve"> 2-2.64.7," </w:t>
      </w:r>
      <w:r>
        <w:rPr>
          <w:rFonts w:ascii="Times New Roman" w:hAnsi="Times New Roman" w:cs="Times New Roman"/>
          <w:i/>
          <w:iCs/>
          <w:sz w:val="24"/>
          <w:szCs w:val="24"/>
        </w:rPr>
        <w:t>The Thomist</w:t>
      </w:r>
      <w:r>
        <w:rPr>
          <w:rFonts w:ascii="Times New Roman" w:hAnsi="Times New Roman" w:cs="Times New Roman"/>
          <w:sz w:val="24"/>
          <w:szCs w:val="24"/>
        </w:rPr>
        <w:t xml:space="preserve"> 84 (2020), 509-46;</w:t>
      </w:r>
    </w:p>
    <w:p w14:paraId="2EDEB29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"The intertwining of natural law and the laws of nature in Thomas Aquinas," </w:t>
      </w:r>
      <w:r>
        <w:rPr>
          <w:rFonts w:ascii="Times New Roman" w:hAnsi="Times New Roman" w:cs="Times New Roman"/>
          <w:i/>
          <w:iCs/>
          <w:sz w:val="24"/>
          <w:szCs w:val="24"/>
        </w:rPr>
        <w:t>Lumen: A Journal of Catholic Studies</w:t>
      </w:r>
      <w:r>
        <w:rPr>
          <w:rFonts w:ascii="Times New Roman" w:hAnsi="Times New Roman" w:cs="Times New Roman"/>
          <w:sz w:val="24"/>
          <w:szCs w:val="24"/>
        </w:rPr>
        <w:t xml:space="preserve"> 8 (2021), 104-122;</w:t>
      </w:r>
    </w:p>
    <w:p w14:paraId="3076DD2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 xml:space="preserve">"Reason and being, precepts </w:t>
      </w:r>
      <w:r>
        <w:rPr>
          <w:rFonts w:ascii="Times New Roman" w:hAnsi="Times New Roman" w:cs="Times New Roman"/>
          <w:sz w:val="24"/>
          <w:szCs w:val="24"/>
        </w:rPr>
        <w:t xml:space="preserve">and good in Thomas Aquinas's understanding of the natural law," in </w:t>
      </w:r>
      <w:r>
        <w:rPr>
          <w:rFonts w:ascii="Times New Roman" w:hAnsi="Times New Roman" w:cs="Times New Roman"/>
          <w:i/>
          <w:iCs/>
          <w:sz w:val="24"/>
          <w:szCs w:val="24"/>
        </w:rPr>
        <w:t>Virtù, legge e fioritura umana: Saggi in onore di Angelo Campodonico</w:t>
      </w:r>
      <w:r>
        <w:rPr>
          <w:rFonts w:ascii="Times New Roman" w:hAnsi="Times New Roman" w:cs="Times New Roman"/>
          <w:sz w:val="24"/>
          <w:szCs w:val="24"/>
        </w:rPr>
        <w:t>, ed. Maria Silvia Vaccarezza (Milan: Mimesis, 2022), 119-128;</w:t>
      </w:r>
    </w:p>
    <w:p w14:paraId="5B0F93E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"Avoiding illicit connection with evil: Alphonsus Ligu</w:t>
      </w:r>
      <w:r>
        <w:rPr>
          <w:rFonts w:ascii="Times New Roman" w:hAnsi="Times New Roman" w:cs="Times New Roman"/>
          <w:sz w:val="24"/>
          <w:szCs w:val="24"/>
        </w:rPr>
        <w:t xml:space="preserve">ori, Thomas Aquinas, contemporary issues," </w:t>
      </w:r>
      <w:r>
        <w:rPr>
          <w:rFonts w:ascii="Times New Roman" w:hAnsi="Times New Roman" w:cs="Times New Roman"/>
          <w:i/>
          <w:iCs/>
          <w:sz w:val="24"/>
          <w:szCs w:val="24"/>
        </w:rPr>
        <w:t>National Catholic Bioethics Quarterly</w:t>
      </w:r>
      <w:r>
        <w:rPr>
          <w:rFonts w:ascii="Times New Roman" w:hAnsi="Times New Roman" w:cs="Times New Roman"/>
          <w:sz w:val="24"/>
          <w:szCs w:val="24"/>
        </w:rPr>
        <w:t xml:space="preserve"> 21 (2021), 231-246;</w:t>
      </w:r>
    </w:p>
    <w:p w14:paraId="7FAB257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 xml:space="preserve">"Analogy (in medieval theology)," in </w:t>
      </w:r>
      <w:r>
        <w:rPr>
          <w:rFonts w:ascii="Times New Roman" w:hAnsi="Times New Roman" w:cs="Times New Roman"/>
          <w:i/>
          <w:iCs/>
          <w:sz w:val="24"/>
          <w:szCs w:val="24"/>
        </w:rPr>
        <w:t>The Encyclopedia of Philosophy of Religion</w:t>
      </w:r>
      <w:r>
        <w:rPr>
          <w:rFonts w:ascii="Times New Roman" w:hAnsi="Times New Roman" w:cs="Times New Roman"/>
          <w:sz w:val="24"/>
          <w:szCs w:val="24"/>
        </w:rPr>
        <w:t>, edd. Stewart Goetz and Charles Taliaferro (Hoboken, New Jersey: Wiley-</w:t>
      </w:r>
      <w:r>
        <w:rPr>
          <w:rFonts w:ascii="Times New Roman" w:hAnsi="Times New Roman" w:cs="Times New Roman"/>
          <w:sz w:val="24"/>
          <w:szCs w:val="24"/>
        </w:rPr>
        <w:t>Blackwell, 2021), https://doi.org/10.1002/9781119009924.eopr0015;</w:t>
      </w:r>
    </w:p>
    <w:p w14:paraId="63C8564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 xml:space="preserve">"Immanence and transcendence," in </w:t>
      </w:r>
      <w:r>
        <w:rPr>
          <w:rFonts w:ascii="Times New Roman" w:hAnsi="Times New Roman" w:cs="Times New Roman"/>
          <w:i/>
          <w:iCs/>
          <w:sz w:val="24"/>
          <w:szCs w:val="24"/>
        </w:rPr>
        <w:t>The Encyclopedia of Philosophy of Religion</w:t>
      </w:r>
      <w:r>
        <w:rPr>
          <w:rFonts w:ascii="Times New Roman" w:hAnsi="Times New Roman" w:cs="Times New Roman"/>
          <w:sz w:val="24"/>
          <w:szCs w:val="24"/>
        </w:rPr>
        <w:t>, edd. Stewart Goetz and Charles Taliaferro (Hoboken, New Jersey: Wiley-Blackwell, 2021), https://doi.org/10.1</w:t>
      </w:r>
      <w:r>
        <w:rPr>
          <w:rFonts w:ascii="Times New Roman" w:hAnsi="Times New Roman" w:cs="Times New Roman"/>
          <w:sz w:val="24"/>
          <w:szCs w:val="24"/>
        </w:rPr>
        <w:t xml:space="preserve">002/9781119009924.eopr0179; </w:t>
      </w:r>
    </w:p>
    <w:p w14:paraId="17A320A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t xml:space="preserve">"Act, human," "casuistry," "forum," "lying," "probabilism," "truth-telling," in </w:t>
      </w:r>
      <w:r>
        <w:rPr>
          <w:rFonts w:ascii="Times New Roman" w:hAnsi="Times New Roman" w:cs="Times New Roman"/>
          <w:i/>
          <w:iCs/>
          <w:sz w:val="24"/>
          <w:szCs w:val="24"/>
        </w:rPr>
        <w:t>The Oxford Dictionary of the Christian Church, 4th edition</w:t>
      </w:r>
      <w:r>
        <w:rPr>
          <w:rFonts w:ascii="Times New Roman" w:hAnsi="Times New Roman" w:cs="Times New Roman"/>
          <w:sz w:val="24"/>
          <w:szCs w:val="24"/>
        </w:rPr>
        <w:t xml:space="preserve">, ed. Andrew Louth (Oxford: Oxford University Press, 2022); </w:t>
      </w:r>
    </w:p>
    <w:p w14:paraId="6827D93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"Thomas Aquinas on t</w:t>
      </w:r>
      <w:r>
        <w:rPr>
          <w:rFonts w:ascii="Times New Roman" w:hAnsi="Times New Roman" w:cs="Times New Roman"/>
          <w:sz w:val="24"/>
          <w:szCs w:val="24"/>
        </w:rPr>
        <w:t xml:space="preserve">he connatural, the supernatural, love, and charity," in </w:t>
      </w:r>
      <w:r>
        <w:rPr>
          <w:rFonts w:ascii="Times New Roman" w:hAnsi="Times New Roman" w:cs="Times New Roman"/>
          <w:i/>
          <w:iCs/>
          <w:sz w:val="24"/>
          <w:szCs w:val="24"/>
        </w:rPr>
        <w:t>A Handbook to Platonic Love from Antiquity to the Renaissance</w:t>
      </w:r>
      <w:r>
        <w:rPr>
          <w:rFonts w:ascii="Times New Roman" w:hAnsi="Times New Roman" w:cs="Times New Roman"/>
          <w:sz w:val="24"/>
          <w:szCs w:val="24"/>
        </w:rPr>
        <w:t>, edd. John Dillon and Carl Sean O’Brien (Cambridge: Cambridge University Press, 2022 [forthcoming]);</w:t>
      </w:r>
    </w:p>
    <w:p w14:paraId="5BC40DAF"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t>"Francisco de Toledo on Thomas Aq</w:t>
      </w:r>
      <w:r>
        <w:rPr>
          <w:rFonts w:ascii="Times New Roman" w:hAnsi="Times New Roman" w:cs="Times New Roman"/>
          <w:sz w:val="24"/>
          <w:szCs w:val="24"/>
        </w:rPr>
        <w:t xml:space="preserve">uinas and the possibility of coerced faith," in </w:t>
      </w:r>
      <w:r>
        <w:rPr>
          <w:rFonts w:ascii="Times New Roman" w:hAnsi="Times New Roman" w:cs="Times New Roman"/>
          <w:i/>
          <w:iCs/>
          <w:sz w:val="24"/>
          <w:szCs w:val="24"/>
        </w:rPr>
        <w:t>Ignatius the Thomist</w:t>
      </w:r>
      <w:r>
        <w:rPr>
          <w:rFonts w:ascii="Times New Roman" w:hAnsi="Times New Roman" w:cs="Times New Roman"/>
          <w:sz w:val="24"/>
          <w:szCs w:val="24"/>
        </w:rPr>
        <w:t xml:space="preserve"> (Washington, D.C.: Catholic University of America Press, 2021 [forthcoming]); </w:t>
      </w:r>
    </w:p>
    <w:p w14:paraId="0B4DC71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t xml:space="preserve">"The logic of doctrinal development," in </w:t>
      </w:r>
      <w:r>
        <w:rPr>
          <w:rFonts w:ascii="Times New Roman" w:hAnsi="Times New Roman" w:cs="Times New Roman"/>
          <w:i/>
          <w:iCs/>
          <w:sz w:val="24"/>
          <w:szCs w:val="24"/>
        </w:rPr>
        <w:t>"Faith Once For All Delivered": Tradition and Doctrinal Authori</w:t>
      </w:r>
      <w:r>
        <w:rPr>
          <w:rFonts w:ascii="Times New Roman" w:hAnsi="Times New Roman" w:cs="Times New Roman"/>
          <w:i/>
          <w:iCs/>
          <w:sz w:val="24"/>
          <w:szCs w:val="24"/>
        </w:rPr>
        <w:t>ty in the Catholic Church</w:t>
      </w:r>
      <w:r>
        <w:rPr>
          <w:rFonts w:ascii="Times New Roman" w:hAnsi="Times New Roman" w:cs="Times New Roman"/>
          <w:sz w:val="24"/>
          <w:szCs w:val="24"/>
        </w:rPr>
        <w:t xml:space="preserve">, edd. Robert Dodaro and Kevin Flannery [forthcoming]; </w:t>
      </w:r>
    </w:p>
    <w:p w14:paraId="41DBB95D"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xml:space="preserve">"Contradiction and legislation regarding the right to life" (review article on </w:t>
      </w:r>
      <w:r>
        <w:rPr>
          <w:rFonts w:ascii="Times New Roman" w:hAnsi="Times New Roman" w:cs="Times New Roman"/>
          <w:i/>
          <w:iCs/>
          <w:sz w:val="24"/>
          <w:szCs w:val="24"/>
        </w:rPr>
        <w:t>Unborn Human Life and Fundamental Rights: Leading constitutional cases under scrutiny</w:t>
      </w:r>
      <w:r>
        <w:rPr>
          <w:rFonts w:ascii="Times New Roman" w:hAnsi="Times New Roman" w:cs="Times New Roman"/>
          <w:sz w:val="24"/>
          <w:szCs w:val="24"/>
        </w:rPr>
        <w:t>, Zamb</w:t>
      </w:r>
      <w:r>
        <w:rPr>
          <w:rFonts w:ascii="Times New Roman" w:hAnsi="Times New Roman" w:cs="Times New Roman"/>
          <w:sz w:val="24"/>
          <w:szCs w:val="24"/>
        </w:rPr>
        <w:t xml:space="preserve">rano, Pilar, and Saunders, William L. edd.), </w:t>
      </w:r>
      <w:r>
        <w:rPr>
          <w:rFonts w:ascii="Times New Roman" w:hAnsi="Times New Roman" w:cs="Times New Roman"/>
          <w:i/>
          <w:iCs/>
          <w:sz w:val="24"/>
          <w:szCs w:val="24"/>
        </w:rPr>
        <w:t>Nove et Vetera</w:t>
      </w:r>
      <w:r>
        <w:rPr>
          <w:rFonts w:ascii="Times New Roman" w:hAnsi="Times New Roman" w:cs="Times New Roman"/>
          <w:sz w:val="24"/>
          <w:szCs w:val="24"/>
        </w:rPr>
        <w:t xml:space="preserve"> (English) (2021 [forthcoming]); </w:t>
      </w:r>
    </w:p>
    <w:p w14:paraId="2562EFD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w:t>
      </w:r>
      <w:r>
        <w:rPr>
          <w:rFonts w:ascii="Times New Roman" w:hAnsi="Times New Roman" w:cs="Times New Roman"/>
          <w:i/>
          <w:iCs/>
          <w:sz w:val="24"/>
          <w:szCs w:val="24"/>
        </w:rPr>
        <w:t>Synderesis</w:t>
      </w:r>
      <w:r>
        <w:rPr>
          <w:rFonts w:ascii="Times New Roman" w:hAnsi="Times New Roman" w:cs="Times New Roman"/>
          <w:sz w:val="24"/>
          <w:szCs w:val="24"/>
        </w:rPr>
        <w:t xml:space="preserve">, </w:t>
      </w:r>
      <w:r>
        <w:rPr>
          <w:rFonts w:ascii="Times New Roman" w:hAnsi="Times New Roman" w:cs="Times New Roman"/>
          <w:i/>
          <w:iCs/>
          <w:sz w:val="24"/>
          <w:szCs w:val="24"/>
        </w:rPr>
        <w:t>Conscientia</w:t>
      </w:r>
      <w:r>
        <w:rPr>
          <w:rFonts w:ascii="Times New Roman" w:hAnsi="Times New Roman" w:cs="Times New Roman"/>
          <w:sz w:val="24"/>
          <w:szCs w:val="24"/>
        </w:rPr>
        <w:t xml:space="preserve"> and Human Rights," in </w:t>
      </w:r>
      <w:r>
        <w:rPr>
          <w:rFonts w:ascii="Times New Roman" w:hAnsi="Times New Roman" w:cs="Times New Roman"/>
          <w:i/>
          <w:iCs/>
          <w:sz w:val="24"/>
          <w:szCs w:val="24"/>
        </w:rPr>
        <w:t>The Handbook on Natural Law and Human Rights</w:t>
      </w:r>
      <w:r>
        <w:rPr>
          <w:rFonts w:ascii="Times New Roman" w:hAnsi="Times New Roman" w:cs="Times New Roman"/>
          <w:sz w:val="24"/>
          <w:szCs w:val="24"/>
        </w:rPr>
        <w:t>, edd. Thomas Angier, Iain Benson, and Mark Retter (Cambridge: Camb</w:t>
      </w:r>
      <w:r>
        <w:rPr>
          <w:rFonts w:ascii="Times New Roman" w:hAnsi="Times New Roman" w:cs="Times New Roman"/>
          <w:sz w:val="24"/>
          <w:szCs w:val="24"/>
        </w:rPr>
        <w:t>ridge University Press [forthcoming]).</w:t>
      </w:r>
    </w:p>
    <w:p w14:paraId="5F98CB4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03BB1C0B"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3C2F7CC8"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Major reviews</w:t>
      </w:r>
    </w:p>
    <w:p w14:paraId="04D2D3A2"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270DB290"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Review of  R. Smith, </w:t>
      </w:r>
      <w:r>
        <w:rPr>
          <w:rFonts w:ascii="Times New Roman" w:hAnsi="Times New Roman" w:cs="Times New Roman"/>
          <w:i/>
          <w:iCs/>
          <w:sz w:val="24"/>
          <w:szCs w:val="24"/>
        </w:rPr>
        <w:t>Aristotle: Prior Analytics, translation with introduction, commentary and notes</w:t>
      </w:r>
      <w:r>
        <w:rPr>
          <w:rFonts w:ascii="Times New Roman" w:hAnsi="Times New Roman" w:cs="Times New Roman"/>
          <w:sz w:val="24"/>
          <w:szCs w:val="24"/>
        </w:rPr>
        <w:t>, in</w:t>
      </w:r>
      <w:r>
        <w:rPr>
          <w:rFonts w:ascii="Times New Roman" w:hAnsi="Times New Roman" w:cs="Times New Roman"/>
          <w:i/>
          <w:iCs/>
          <w:sz w:val="24"/>
          <w:szCs w:val="24"/>
        </w:rPr>
        <w:t xml:space="preserve"> Ancient Philosophy</w:t>
      </w:r>
      <w:r>
        <w:rPr>
          <w:rFonts w:ascii="Times New Roman" w:hAnsi="Times New Roman" w:cs="Times New Roman"/>
          <w:sz w:val="24"/>
          <w:szCs w:val="24"/>
        </w:rPr>
        <w:t xml:space="preserve"> 11 (1991) 187-193;  </w:t>
      </w:r>
    </w:p>
    <w:p w14:paraId="5388077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 xml:space="preserve">Review of  W. Demopoulos (ed.), </w:t>
      </w:r>
      <w:r>
        <w:rPr>
          <w:rFonts w:ascii="Times New Roman" w:hAnsi="Times New Roman" w:cs="Times New Roman"/>
          <w:i/>
          <w:iCs/>
          <w:sz w:val="24"/>
          <w:szCs w:val="24"/>
        </w:rPr>
        <w:t>Frege's Philosophy of Mathematics</w:t>
      </w:r>
      <w:r>
        <w:rPr>
          <w:rFonts w:ascii="Times New Roman" w:hAnsi="Times New Roman" w:cs="Times New Roman"/>
          <w:sz w:val="24"/>
          <w:szCs w:val="24"/>
        </w:rPr>
        <w:t xml:space="preserve"> in</w:t>
      </w:r>
      <w:r>
        <w:rPr>
          <w:rFonts w:ascii="Times New Roman" w:hAnsi="Times New Roman" w:cs="Times New Roman"/>
          <w:i/>
          <w:iCs/>
          <w:sz w:val="24"/>
          <w:szCs w:val="24"/>
        </w:rPr>
        <w:t xml:space="preserve"> Review of Metaphysics</w:t>
      </w:r>
      <w:r>
        <w:rPr>
          <w:rFonts w:ascii="Times New Roman" w:hAnsi="Times New Roman" w:cs="Times New Roman"/>
          <w:sz w:val="24"/>
          <w:szCs w:val="24"/>
        </w:rPr>
        <w:t xml:space="preserve"> 52 (1998) 670-672;  </w:t>
      </w:r>
    </w:p>
    <w:p w14:paraId="24925EAE"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Review of  L. Gormally (ed.), </w:t>
      </w:r>
      <w:r>
        <w:rPr>
          <w:rFonts w:ascii="Times New Roman" w:hAnsi="Times New Roman" w:cs="Times New Roman"/>
          <w:i/>
          <w:iCs/>
          <w:sz w:val="24"/>
          <w:szCs w:val="24"/>
        </w:rPr>
        <w:t>Moral Truth and Moral Tradition: Essays in honour of Peter Geach and Elizabeth Anscombe</w:t>
      </w:r>
      <w:r>
        <w:rPr>
          <w:rFonts w:ascii="Times New Roman" w:hAnsi="Times New Roman" w:cs="Times New Roman"/>
          <w:sz w:val="24"/>
          <w:szCs w:val="24"/>
        </w:rPr>
        <w:t xml:space="preserve"> in</w:t>
      </w:r>
      <w:r>
        <w:rPr>
          <w:rFonts w:ascii="Times New Roman" w:hAnsi="Times New Roman" w:cs="Times New Roman"/>
          <w:i/>
          <w:iCs/>
          <w:sz w:val="24"/>
          <w:szCs w:val="24"/>
        </w:rPr>
        <w:t xml:space="preserve"> International Philos</w:t>
      </w:r>
      <w:r>
        <w:rPr>
          <w:rFonts w:ascii="Times New Roman" w:hAnsi="Times New Roman" w:cs="Times New Roman"/>
          <w:i/>
          <w:iCs/>
          <w:sz w:val="24"/>
          <w:szCs w:val="24"/>
        </w:rPr>
        <w:t>ophical Quarterly</w:t>
      </w:r>
      <w:r>
        <w:rPr>
          <w:rFonts w:ascii="Times New Roman" w:hAnsi="Times New Roman" w:cs="Times New Roman"/>
          <w:sz w:val="24"/>
          <w:szCs w:val="24"/>
        </w:rPr>
        <w:t xml:space="preserve"> 35 (1995), 497-501;  </w:t>
      </w:r>
    </w:p>
    <w:p w14:paraId="1E4710E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Review of  M. Rhonheimer, </w:t>
      </w:r>
      <w:r>
        <w:rPr>
          <w:rFonts w:ascii="Times New Roman" w:hAnsi="Times New Roman" w:cs="Times New Roman"/>
          <w:i/>
          <w:iCs/>
          <w:sz w:val="24"/>
          <w:szCs w:val="24"/>
        </w:rPr>
        <w:t>Die Perspektive der Moral: philosophische Grundlagen der Tugendethik</w:t>
      </w:r>
      <w:r>
        <w:rPr>
          <w:rFonts w:ascii="Times New Roman" w:hAnsi="Times New Roman" w:cs="Times New Roman"/>
          <w:sz w:val="24"/>
          <w:szCs w:val="24"/>
        </w:rPr>
        <w:t xml:space="preserve"> in</w:t>
      </w:r>
      <w:r>
        <w:rPr>
          <w:rFonts w:ascii="Times New Roman" w:hAnsi="Times New Roman" w:cs="Times New Roman"/>
          <w:i/>
          <w:iCs/>
          <w:sz w:val="24"/>
          <w:szCs w:val="24"/>
        </w:rPr>
        <w:t xml:space="preserve"> Gregorianum</w:t>
      </w:r>
      <w:r>
        <w:rPr>
          <w:rFonts w:ascii="Times New Roman" w:hAnsi="Times New Roman" w:cs="Times New Roman"/>
          <w:sz w:val="24"/>
          <w:szCs w:val="24"/>
        </w:rPr>
        <w:t xml:space="preserve"> 83 (2002) 591-94;</w:t>
      </w:r>
    </w:p>
    <w:p w14:paraId="275F4F26"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Review of J. O'Callaghan, </w:t>
      </w:r>
      <w:r>
        <w:rPr>
          <w:rFonts w:ascii="Times New Roman" w:hAnsi="Times New Roman" w:cs="Times New Roman"/>
          <w:i/>
          <w:iCs/>
          <w:sz w:val="24"/>
          <w:szCs w:val="24"/>
        </w:rPr>
        <w:t>Thomist Realism and the Linguistic Turn: Toward a more p</w:t>
      </w:r>
      <w:r>
        <w:rPr>
          <w:rFonts w:ascii="Times New Roman" w:hAnsi="Times New Roman" w:cs="Times New Roman"/>
          <w:i/>
          <w:iCs/>
          <w:sz w:val="24"/>
          <w:szCs w:val="24"/>
        </w:rPr>
        <w:t>erfect form of existence</w:t>
      </w:r>
      <w:r>
        <w:rPr>
          <w:rFonts w:ascii="Times New Roman" w:hAnsi="Times New Roman" w:cs="Times New Roman"/>
          <w:sz w:val="24"/>
          <w:szCs w:val="24"/>
        </w:rPr>
        <w:t xml:space="preserve"> in</w:t>
      </w:r>
      <w:r>
        <w:rPr>
          <w:rFonts w:ascii="Times New Roman" w:hAnsi="Times New Roman" w:cs="Times New Roman"/>
          <w:i/>
          <w:iCs/>
          <w:sz w:val="24"/>
          <w:szCs w:val="24"/>
        </w:rPr>
        <w:t xml:space="preserve"> Gregorianum</w:t>
      </w:r>
      <w:r>
        <w:rPr>
          <w:rFonts w:ascii="Times New Roman" w:hAnsi="Times New Roman" w:cs="Times New Roman"/>
          <w:sz w:val="24"/>
          <w:szCs w:val="24"/>
        </w:rPr>
        <w:t xml:space="preserve"> 86 (2005) 401-404;  </w:t>
      </w:r>
    </w:p>
    <w:p w14:paraId="0E6C1C4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Review of M. Geach and L. Gormally (edd.), </w:t>
      </w:r>
      <w:r>
        <w:rPr>
          <w:rFonts w:ascii="Times New Roman" w:hAnsi="Times New Roman" w:cs="Times New Roman"/>
          <w:i/>
          <w:iCs/>
          <w:sz w:val="24"/>
          <w:szCs w:val="24"/>
        </w:rPr>
        <w:t>Human Life, Action and Ethics: Essays by G.E.M. Anscombe</w:t>
      </w:r>
      <w:r>
        <w:rPr>
          <w:rFonts w:ascii="Times New Roman" w:hAnsi="Times New Roman" w:cs="Times New Roman"/>
          <w:sz w:val="24"/>
          <w:szCs w:val="24"/>
        </w:rPr>
        <w:t xml:space="preserve"> in</w:t>
      </w:r>
      <w:r>
        <w:rPr>
          <w:rFonts w:ascii="Times New Roman" w:hAnsi="Times New Roman" w:cs="Times New Roman"/>
          <w:i/>
          <w:iCs/>
          <w:sz w:val="24"/>
          <w:szCs w:val="24"/>
        </w:rPr>
        <w:t xml:space="preserve"> Acta Philosophica</w:t>
      </w:r>
      <w:r>
        <w:rPr>
          <w:rFonts w:ascii="Times New Roman" w:hAnsi="Times New Roman" w:cs="Times New Roman"/>
          <w:sz w:val="24"/>
          <w:szCs w:val="24"/>
        </w:rPr>
        <w:t xml:space="preserve"> 15 (2006) 141-44; </w:t>
      </w:r>
    </w:p>
    <w:p w14:paraId="6484ACF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Review of C. Natali, </w:t>
      </w:r>
      <w:r>
        <w:rPr>
          <w:rFonts w:ascii="Times New Roman" w:hAnsi="Times New Roman" w:cs="Times New Roman"/>
          <w:i/>
          <w:iCs/>
          <w:sz w:val="24"/>
          <w:szCs w:val="24"/>
        </w:rPr>
        <w:t>L'action efficace: Études s</w:t>
      </w:r>
      <w:r>
        <w:rPr>
          <w:rFonts w:ascii="Times New Roman" w:hAnsi="Times New Roman" w:cs="Times New Roman"/>
          <w:i/>
          <w:iCs/>
          <w:sz w:val="24"/>
          <w:szCs w:val="24"/>
        </w:rPr>
        <w:t>ur la philosophie de l'action d'Aristote</w:t>
      </w:r>
      <w:r>
        <w:rPr>
          <w:rFonts w:ascii="Times New Roman" w:hAnsi="Times New Roman" w:cs="Times New Roman"/>
          <w:sz w:val="24"/>
          <w:szCs w:val="24"/>
        </w:rPr>
        <w:t xml:space="preserve"> in</w:t>
      </w:r>
      <w:r>
        <w:rPr>
          <w:rFonts w:ascii="Times New Roman" w:hAnsi="Times New Roman" w:cs="Times New Roman"/>
          <w:i/>
          <w:iCs/>
          <w:sz w:val="24"/>
          <w:szCs w:val="24"/>
        </w:rPr>
        <w:t xml:space="preserve"> Gregorianum</w:t>
      </w:r>
      <w:r>
        <w:rPr>
          <w:rFonts w:ascii="Times New Roman" w:hAnsi="Times New Roman" w:cs="Times New Roman"/>
          <w:sz w:val="24"/>
          <w:szCs w:val="24"/>
        </w:rPr>
        <w:t xml:space="preserve"> 87 (2006), 860-62;</w:t>
      </w:r>
    </w:p>
    <w:p w14:paraId="50ECB19C"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Review of S. Cunningham, </w:t>
      </w:r>
      <w:r>
        <w:rPr>
          <w:rFonts w:ascii="Times New Roman" w:hAnsi="Times New Roman" w:cs="Times New Roman"/>
          <w:i/>
          <w:iCs/>
          <w:sz w:val="24"/>
          <w:szCs w:val="24"/>
        </w:rPr>
        <w:t>Reclaiming Moral Agency: The moral philosophy of Albert the Great</w:t>
      </w:r>
      <w:r>
        <w:rPr>
          <w:rFonts w:ascii="Times New Roman" w:hAnsi="Times New Roman" w:cs="Times New Roman"/>
          <w:sz w:val="24"/>
          <w:szCs w:val="24"/>
        </w:rPr>
        <w:t xml:space="preserve"> in</w:t>
      </w:r>
      <w:r>
        <w:rPr>
          <w:rFonts w:ascii="Times New Roman" w:hAnsi="Times New Roman" w:cs="Times New Roman"/>
          <w:i/>
          <w:iCs/>
          <w:sz w:val="24"/>
          <w:szCs w:val="24"/>
        </w:rPr>
        <w:t xml:space="preserve"> Ethics</w:t>
      </w:r>
      <w:r>
        <w:rPr>
          <w:rFonts w:ascii="Times New Roman" w:hAnsi="Times New Roman" w:cs="Times New Roman"/>
          <w:sz w:val="24"/>
          <w:szCs w:val="24"/>
        </w:rPr>
        <w:t xml:space="preserve"> 120 (2009), 161-165;</w:t>
      </w:r>
    </w:p>
    <w:p w14:paraId="23668FC1"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Review of I. Bejczy, ed., </w:t>
      </w:r>
      <w:r>
        <w:rPr>
          <w:rFonts w:ascii="Times New Roman" w:hAnsi="Times New Roman" w:cs="Times New Roman"/>
          <w:i/>
          <w:iCs/>
          <w:sz w:val="24"/>
          <w:szCs w:val="24"/>
        </w:rPr>
        <w:t>Virtue Ethics in the Middle Ages: Commentaries on Aristotle's "Nicomachean Ethics," 1200 -1500</w:t>
      </w:r>
      <w:r>
        <w:rPr>
          <w:rFonts w:ascii="Times New Roman" w:hAnsi="Times New Roman" w:cs="Times New Roman"/>
          <w:sz w:val="24"/>
          <w:szCs w:val="24"/>
        </w:rPr>
        <w:t xml:space="preserve"> in</w:t>
      </w:r>
      <w:r>
        <w:rPr>
          <w:rFonts w:ascii="Times New Roman" w:hAnsi="Times New Roman" w:cs="Times New Roman"/>
          <w:i/>
          <w:iCs/>
          <w:sz w:val="24"/>
          <w:szCs w:val="24"/>
        </w:rPr>
        <w:t xml:space="preserve"> Speculum</w:t>
      </w:r>
      <w:r>
        <w:rPr>
          <w:rFonts w:ascii="Times New Roman" w:hAnsi="Times New Roman" w:cs="Times New Roman"/>
          <w:sz w:val="24"/>
          <w:szCs w:val="24"/>
        </w:rPr>
        <w:t xml:space="preserve"> 85 (2010), 363-64;</w:t>
      </w:r>
    </w:p>
    <w:p w14:paraId="30A5B009"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Review of G. Emery and M. Levering, edd., </w:t>
      </w:r>
      <w:r>
        <w:rPr>
          <w:rFonts w:ascii="Times New Roman" w:hAnsi="Times New Roman" w:cs="Times New Roman"/>
          <w:i/>
          <w:iCs/>
          <w:sz w:val="24"/>
          <w:szCs w:val="24"/>
        </w:rPr>
        <w:t>Aristotle in Aquinas's Theology</w:t>
      </w:r>
      <w:r>
        <w:rPr>
          <w:rFonts w:ascii="Times New Roman" w:hAnsi="Times New Roman" w:cs="Times New Roman"/>
          <w:sz w:val="24"/>
          <w:szCs w:val="24"/>
        </w:rPr>
        <w:t xml:space="preserve"> in</w:t>
      </w:r>
      <w:r>
        <w:rPr>
          <w:rFonts w:ascii="Times New Roman" w:hAnsi="Times New Roman" w:cs="Times New Roman"/>
          <w:i/>
          <w:iCs/>
          <w:sz w:val="24"/>
          <w:szCs w:val="24"/>
        </w:rPr>
        <w:t xml:space="preserve"> The Thomist</w:t>
      </w:r>
      <w:r>
        <w:rPr>
          <w:rFonts w:ascii="Times New Roman" w:hAnsi="Times New Roman" w:cs="Times New Roman"/>
          <w:sz w:val="24"/>
          <w:szCs w:val="24"/>
        </w:rPr>
        <w:t xml:space="preserve"> 83 (2019), 295-300. </w:t>
      </w:r>
    </w:p>
    <w:p w14:paraId="5F5F29B3" w14:textId="77777777" w:rsidR="0000000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p w14:paraId="60CFAF76" w14:textId="77777777" w:rsidR="006770D0" w:rsidRDefault="0067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New Roman" w:hAnsi="Times New Roman" w:cs="Times New Roman"/>
          <w:sz w:val="24"/>
          <w:szCs w:val="24"/>
        </w:rPr>
      </w:pPr>
    </w:p>
    <w:sectPr w:rsidR="006770D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98B2" w14:textId="77777777" w:rsidR="006770D0" w:rsidRDefault="006770D0">
      <w:pPr>
        <w:spacing w:after="0" w:line="240" w:lineRule="auto"/>
      </w:pPr>
      <w:r>
        <w:separator/>
      </w:r>
    </w:p>
  </w:endnote>
  <w:endnote w:type="continuationSeparator" w:id="0">
    <w:p w14:paraId="797C5E5D" w14:textId="77777777" w:rsidR="006770D0" w:rsidRDefault="0067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BAC3" w14:textId="77777777" w:rsidR="00000000" w:rsidRDefault="006770D0">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pgNum/>
    </w:r>
    <w:r>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3AE0" w14:textId="77777777" w:rsidR="006770D0" w:rsidRDefault="006770D0">
      <w:pPr>
        <w:spacing w:after="0" w:line="240" w:lineRule="auto"/>
      </w:pPr>
      <w:r>
        <w:separator/>
      </w:r>
    </w:p>
  </w:footnote>
  <w:footnote w:type="continuationSeparator" w:id="0">
    <w:p w14:paraId="747729CB" w14:textId="77777777" w:rsidR="006770D0" w:rsidRDefault="0067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DDDD" w14:textId="77777777" w:rsidR="00000000" w:rsidRDefault="006770D0">
    <w:pPr>
      <w:tabs>
        <w:tab w:val="center" w:pos="4320"/>
        <w:tab w:val="right" w:pos="8640"/>
      </w:tabs>
      <w:autoSpaceDE w:val="0"/>
      <w:autoSpaceDN w:val="0"/>
      <w:adjustRightInd w:val="0"/>
      <w:spacing w:after="0" w:line="240" w:lineRule="auto"/>
      <w:rPr>
        <w:rFonts w:ascii="Times New Roman" w:hAnsi="Times New Roman" w:cs="Times New Roman"/>
        <w:sz w:val="24"/>
        <w:szCs w:val="24"/>
      </w:rPr>
    </w:pPr>
    <w:bookmarkStart w:id="0" w:name="Flannery.nb"/>
    <w:bookmarkEnd w:id="0"/>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9A"/>
    <w:rsid w:val="005A039A"/>
    <w:rsid w:val="0067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6261D"/>
  <w14:defaultImageDpi w14:val="0"/>
  <w15:docId w15:val="{68C42714-567B-425F-8EE5-56ADEC0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3254</Words>
  <Characters>18554</Characters>
  <Application>Microsoft Office Word</Application>
  <DocSecurity>0</DocSecurity>
  <Lines>154</Lines>
  <Paragraphs>43</Paragraphs>
  <ScaleCrop>false</ScaleCrop>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SJ, Kevin L</dc:creator>
  <cp:keywords/>
  <dc:description/>
  <cp:lastModifiedBy>Flannery, SJ, Kevin L</cp:lastModifiedBy>
  <cp:revision>2</cp:revision>
  <dcterms:created xsi:type="dcterms:W3CDTF">2022-02-17T10:23:00Z</dcterms:created>
  <dcterms:modified xsi:type="dcterms:W3CDTF">2022-02-17T10:23:00Z</dcterms:modified>
</cp:coreProperties>
</file>