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C86C5C" w14:textId="0684D712" w:rsidR="007623F7" w:rsidRPr="007623F7" w:rsidRDefault="007623F7" w:rsidP="007623F7">
      <w:pPr>
        <w:ind w:firstLine="0"/>
        <w:jc w:val="both"/>
        <w:rPr>
          <w:b/>
          <w:bCs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7623F7">
        <w:rPr>
          <w:b/>
          <w:bCs/>
          <w:i/>
          <w:iCs/>
          <w:szCs w:val="28"/>
        </w:rPr>
        <w:t>Curriculum</w:t>
      </w:r>
      <w:r w:rsidRPr="007623F7">
        <w:rPr>
          <w:b/>
          <w:bCs/>
          <w:szCs w:val="28"/>
        </w:rPr>
        <w:t xml:space="preserve"> scientifico di Carlo Fantappiè</w:t>
      </w:r>
    </w:p>
    <w:p w14:paraId="04CC6AF8" w14:textId="77777777" w:rsidR="007623F7" w:rsidRDefault="007623F7" w:rsidP="007623F7">
      <w:pPr>
        <w:ind w:firstLine="0"/>
        <w:jc w:val="both"/>
        <w:rPr>
          <w:szCs w:val="28"/>
        </w:rPr>
      </w:pPr>
    </w:p>
    <w:p w14:paraId="26A962D4" w14:textId="3DF1EAE0" w:rsidR="007623F7" w:rsidRPr="007623F7" w:rsidRDefault="007623F7" w:rsidP="007623F7">
      <w:pPr>
        <w:ind w:firstLine="0"/>
        <w:jc w:val="both"/>
        <w:rPr>
          <w:szCs w:val="28"/>
        </w:rPr>
      </w:pPr>
      <w:r w:rsidRPr="007623F7">
        <w:rPr>
          <w:szCs w:val="28"/>
        </w:rPr>
        <w:t xml:space="preserve">PUBBLICAZIONI </w:t>
      </w:r>
    </w:p>
    <w:p w14:paraId="4B4134F6" w14:textId="6A4014D2" w:rsidR="007623F7" w:rsidRPr="007623F7" w:rsidRDefault="007623F7" w:rsidP="007623F7">
      <w:pPr>
        <w:ind w:firstLine="0"/>
        <w:jc w:val="both"/>
        <w:rPr>
          <w:szCs w:val="28"/>
        </w:rPr>
      </w:pPr>
      <w:r w:rsidRPr="007623F7">
        <w:rPr>
          <w:szCs w:val="28"/>
        </w:rPr>
        <w:t>Dal 1981 al 2023 ha pubblicato 17</w:t>
      </w:r>
      <w:r w:rsidR="006218DD">
        <w:rPr>
          <w:szCs w:val="28"/>
        </w:rPr>
        <w:t>6</w:t>
      </w:r>
      <w:r w:rsidRPr="007623F7">
        <w:rPr>
          <w:szCs w:val="28"/>
        </w:rPr>
        <w:t xml:space="preserve"> saggi (tra cui 10 monografie</w:t>
      </w:r>
      <w:r>
        <w:rPr>
          <w:szCs w:val="28"/>
        </w:rPr>
        <w:t xml:space="preserve"> e</w:t>
      </w:r>
      <w:r w:rsidRPr="007623F7">
        <w:rPr>
          <w:szCs w:val="28"/>
        </w:rPr>
        <w:t xml:space="preserve"> </w:t>
      </w:r>
      <w:r w:rsidR="0073014A">
        <w:rPr>
          <w:szCs w:val="28"/>
        </w:rPr>
        <w:t>5</w:t>
      </w:r>
      <w:r w:rsidRPr="007623F7">
        <w:rPr>
          <w:szCs w:val="28"/>
        </w:rPr>
        <w:t xml:space="preserve"> curatele). </w:t>
      </w:r>
    </w:p>
    <w:p w14:paraId="1F998D76" w14:textId="77777777" w:rsidR="007623F7" w:rsidRPr="007623F7" w:rsidRDefault="007623F7" w:rsidP="007623F7">
      <w:pPr>
        <w:ind w:firstLine="0"/>
        <w:jc w:val="both"/>
        <w:rPr>
          <w:szCs w:val="28"/>
        </w:rPr>
      </w:pPr>
    </w:p>
    <w:p w14:paraId="60D4999E" w14:textId="77777777" w:rsidR="007623F7" w:rsidRPr="007623F7" w:rsidRDefault="007623F7" w:rsidP="007623F7">
      <w:pPr>
        <w:ind w:firstLine="0"/>
        <w:jc w:val="both"/>
        <w:rPr>
          <w:szCs w:val="28"/>
        </w:rPr>
      </w:pPr>
      <w:r w:rsidRPr="007623F7">
        <w:rPr>
          <w:szCs w:val="28"/>
        </w:rPr>
        <w:t>A) MONOGRAFIE SCIENTIFICHE</w:t>
      </w:r>
    </w:p>
    <w:p w14:paraId="5716339D" w14:textId="77777777" w:rsidR="007623F7" w:rsidRPr="007623F7" w:rsidRDefault="007623F7" w:rsidP="007623F7">
      <w:pPr>
        <w:ind w:firstLine="0"/>
        <w:jc w:val="both"/>
        <w:rPr>
          <w:szCs w:val="28"/>
        </w:rPr>
      </w:pPr>
    </w:p>
    <w:p w14:paraId="09C6F97C" w14:textId="77777777" w:rsidR="007623F7" w:rsidRPr="007623F7" w:rsidRDefault="007623F7" w:rsidP="007623F7">
      <w:pPr>
        <w:ind w:firstLine="0"/>
        <w:jc w:val="both"/>
        <w:rPr>
          <w:szCs w:val="28"/>
        </w:rPr>
      </w:pPr>
      <w:r w:rsidRPr="007623F7">
        <w:rPr>
          <w:szCs w:val="28"/>
        </w:rPr>
        <w:t xml:space="preserve">1) </w:t>
      </w:r>
      <w:r w:rsidRPr="007623F7">
        <w:rPr>
          <w:i/>
          <w:iCs/>
          <w:szCs w:val="28"/>
        </w:rPr>
        <w:t>Riforme ecclesiastiche e resistenze sociali. La sperimentazione istituzionale nella diocesi di Prato alla fine dell'antico regime,</w:t>
      </w:r>
      <w:r w:rsidRPr="007623F7">
        <w:rPr>
          <w:iCs/>
          <w:szCs w:val="28"/>
        </w:rPr>
        <w:t xml:space="preserve"> Bologna, Il Mulino, 1986; 2) </w:t>
      </w:r>
      <w:r w:rsidRPr="007623F7">
        <w:rPr>
          <w:i/>
          <w:iCs/>
          <w:szCs w:val="28"/>
        </w:rPr>
        <w:t>Il monachesimo moderno tra ragion di Chiesa e  ragion di Stato. Il caso toscano (XVI-XIX sec.),</w:t>
      </w:r>
      <w:r w:rsidRPr="007623F7">
        <w:rPr>
          <w:iCs/>
          <w:szCs w:val="28"/>
        </w:rPr>
        <w:t xml:space="preserve"> Firenze, Olschki, 1993; 3) </w:t>
      </w:r>
      <w:r w:rsidRPr="007623F7">
        <w:rPr>
          <w:i/>
          <w:iCs/>
          <w:szCs w:val="28"/>
        </w:rPr>
        <w:t>Introduzione storica al diritto canonico</w:t>
      </w:r>
      <w:r w:rsidRPr="007623F7">
        <w:rPr>
          <w:iCs/>
          <w:szCs w:val="28"/>
        </w:rPr>
        <w:t xml:space="preserve">, Bologna, Il Mulino, 1999 (II ed. accrescita 2003); 4) </w:t>
      </w:r>
      <w:r w:rsidRPr="007623F7">
        <w:rPr>
          <w:i/>
          <w:szCs w:val="28"/>
        </w:rPr>
        <w:t>Chiesa romana e modernità giuridica</w:t>
      </w:r>
      <w:r w:rsidRPr="007623F7">
        <w:rPr>
          <w:szCs w:val="28"/>
        </w:rPr>
        <w:t xml:space="preserve">, 2 vol., Milano, Giuffrè, 2008; 5) </w:t>
      </w:r>
      <w:r w:rsidRPr="007623F7">
        <w:rPr>
          <w:i/>
          <w:szCs w:val="28"/>
        </w:rPr>
        <w:t>Storia del diritto canonico e delle istituzioni della Chiesa</w:t>
      </w:r>
      <w:r w:rsidRPr="007623F7">
        <w:rPr>
          <w:szCs w:val="28"/>
        </w:rPr>
        <w:t xml:space="preserve">, Bologna, Il Mulino, 2011; 6) </w:t>
      </w:r>
      <w:r w:rsidRPr="007623F7">
        <w:rPr>
          <w:i/>
          <w:iCs/>
          <w:szCs w:val="28"/>
        </w:rPr>
        <w:t>Arturo Carlo Jemolo. Riforma religiosa e laicità dello Stato</w:t>
      </w:r>
      <w:r w:rsidRPr="007623F7">
        <w:rPr>
          <w:szCs w:val="28"/>
        </w:rPr>
        <w:t xml:space="preserve">, Brescia, Morcelliana, 2011; 7) </w:t>
      </w:r>
      <w:r w:rsidRPr="007623F7">
        <w:rPr>
          <w:i/>
          <w:szCs w:val="28"/>
        </w:rPr>
        <w:t>Ecclesiologia e canonistica</w:t>
      </w:r>
      <w:r w:rsidRPr="007623F7">
        <w:rPr>
          <w:szCs w:val="28"/>
        </w:rPr>
        <w:t xml:space="preserve">, Venezia, Marcianum, 2015; 8) </w:t>
      </w:r>
      <w:r w:rsidRPr="007623F7">
        <w:rPr>
          <w:i/>
          <w:szCs w:val="28"/>
        </w:rPr>
        <w:t>Per un cambio di paradigma. Diritto canonico, teologia e riforme nella Chiesa</w:t>
      </w:r>
      <w:r w:rsidRPr="007623F7">
        <w:rPr>
          <w:szCs w:val="28"/>
        </w:rPr>
        <w:t xml:space="preserve">, Bologna, Edizioni Dehoniane, 2019; 9) </w:t>
      </w:r>
      <w:r w:rsidRPr="007623F7">
        <w:rPr>
          <w:i/>
          <w:szCs w:val="28"/>
        </w:rPr>
        <w:t>Il diritto canonico nella società postmoderna</w:t>
      </w:r>
      <w:r w:rsidRPr="007623F7">
        <w:rPr>
          <w:iCs/>
          <w:szCs w:val="28"/>
        </w:rPr>
        <w:t>,</w:t>
      </w:r>
      <w:r w:rsidRPr="007623F7">
        <w:rPr>
          <w:szCs w:val="28"/>
        </w:rPr>
        <w:t xml:space="preserve"> Torino, Giappichelli, 2020; </w:t>
      </w:r>
      <w:bookmarkStart w:id="0" w:name="_Hlk155774086"/>
      <w:r w:rsidRPr="007623F7">
        <w:rPr>
          <w:szCs w:val="28"/>
        </w:rPr>
        <w:t xml:space="preserve">10) </w:t>
      </w:r>
      <w:r w:rsidRPr="007623F7">
        <w:rPr>
          <w:i/>
          <w:iCs/>
          <w:szCs w:val="28"/>
        </w:rPr>
        <w:t>Metamorfosi della sinodalità</w:t>
      </w:r>
      <w:r w:rsidRPr="007623F7">
        <w:rPr>
          <w:szCs w:val="28"/>
        </w:rPr>
        <w:t>, Venezia, Marcianum, 2023</w:t>
      </w:r>
      <w:bookmarkEnd w:id="0"/>
      <w:r w:rsidRPr="007623F7">
        <w:rPr>
          <w:szCs w:val="28"/>
        </w:rPr>
        <w:t>.</w:t>
      </w:r>
    </w:p>
    <w:p w14:paraId="315DCFA8" w14:textId="77777777" w:rsidR="007623F7" w:rsidRPr="007623F7" w:rsidRDefault="007623F7" w:rsidP="007623F7">
      <w:pPr>
        <w:ind w:firstLine="0"/>
        <w:jc w:val="both"/>
        <w:rPr>
          <w:szCs w:val="28"/>
        </w:rPr>
      </w:pPr>
    </w:p>
    <w:p w14:paraId="76F4300D" w14:textId="77777777" w:rsidR="007623F7" w:rsidRPr="007623F7" w:rsidRDefault="007623F7" w:rsidP="007623F7">
      <w:pPr>
        <w:ind w:firstLine="0"/>
        <w:jc w:val="both"/>
        <w:rPr>
          <w:szCs w:val="28"/>
        </w:rPr>
      </w:pPr>
      <w:r w:rsidRPr="007623F7">
        <w:rPr>
          <w:szCs w:val="28"/>
        </w:rPr>
        <w:t>B) CURATELA DI EDIZIONI CRITICHE, VOLUMI COLLETTANI E ATTI DI CONVEGNI:</w:t>
      </w:r>
    </w:p>
    <w:p w14:paraId="10E462A1" w14:textId="77777777" w:rsidR="007623F7" w:rsidRPr="007623F7" w:rsidRDefault="007623F7" w:rsidP="007623F7">
      <w:pPr>
        <w:ind w:firstLine="0"/>
        <w:jc w:val="both"/>
        <w:rPr>
          <w:szCs w:val="28"/>
        </w:rPr>
      </w:pPr>
    </w:p>
    <w:p w14:paraId="24A8705D" w14:textId="273FDD00" w:rsidR="007623F7" w:rsidRPr="007623F7" w:rsidRDefault="007623F7" w:rsidP="007623F7">
      <w:pPr>
        <w:ind w:firstLine="0"/>
        <w:jc w:val="both"/>
        <w:rPr>
          <w:szCs w:val="28"/>
        </w:rPr>
      </w:pPr>
      <w:r w:rsidRPr="007623F7">
        <w:rPr>
          <w:iCs/>
          <w:szCs w:val="28"/>
        </w:rPr>
        <w:t>1)</w:t>
      </w:r>
      <w:r w:rsidRPr="007623F7">
        <w:rPr>
          <w:i/>
          <w:szCs w:val="28"/>
        </w:rPr>
        <w:t xml:space="preserve"> Lettere di Ernesto Buonaiuti ad Arturo Carlo Jemolo (1921 - 1941)</w:t>
      </w:r>
      <w:r w:rsidRPr="007623F7">
        <w:rPr>
          <w:szCs w:val="28"/>
        </w:rPr>
        <w:t xml:space="preserve">, Roma, Ministero per i beni culturali e ambientali, 1997; 2) </w:t>
      </w:r>
      <w:r w:rsidRPr="007623F7">
        <w:rPr>
          <w:i/>
          <w:iCs/>
          <w:szCs w:val="28"/>
        </w:rPr>
        <w:t>Itinerari culturali del diritto canonico nel Novecento</w:t>
      </w:r>
      <w:r w:rsidRPr="007623F7">
        <w:rPr>
          <w:szCs w:val="28"/>
        </w:rPr>
        <w:t xml:space="preserve">, Torino, Giappichelli, 2003; 3) </w:t>
      </w:r>
      <w:r w:rsidR="0073014A" w:rsidRPr="0073014A">
        <w:rPr>
          <w:iCs/>
          <w:szCs w:val="28"/>
        </w:rPr>
        <w:t xml:space="preserve">A.C. Jemolo, </w:t>
      </w:r>
      <w:r w:rsidR="0073014A" w:rsidRPr="0073014A">
        <w:rPr>
          <w:i/>
          <w:iCs/>
          <w:szCs w:val="28"/>
        </w:rPr>
        <w:t>Coscienza laica</w:t>
      </w:r>
      <w:r w:rsidR="0073014A" w:rsidRPr="0073014A">
        <w:rPr>
          <w:iCs/>
          <w:szCs w:val="28"/>
        </w:rPr>
        <w:t>, Brescia, Morcelliana, 2008</w:t>
      </w:r>
      <w:r w:rsidR="0073014A">
        <w:rPr>
          <w:iCs/>
          <w:szCs w:val="28"/>
        </w:rPr>
        <w:t xml:space="preserve">; 4) </w:t>
      </w:r>
      <w:r w:rsidRPr="007623F7">
        <w:rPr>
          <w:szCs w:val="28"/>
        </w:rPr>
        <w:t xml:space="preserve">P. Grossi, </w:t>
      </w:r>
      <w:r w:rsidRPr="007623F7">
        <w:rPr>
          <w:i/>
          <w:szCs w:val="28"/>
        </w:rPr>
        <w:t>Scritti canonistici (1958-2013)</w:t>
      </w:r>
      <w:r w:rsidRPr="007623F7">
        <w:rPr>
          <w:szCs w:val="28"/>
        </w:rPr>
        <w:t xml:space="preserve">, Milano, Giuffré, 2013; </w:t>
      </w:r>
      <w:r w:rsidR="0073014A">
        <w:rPr>
          <w:szCs w:val="28"/>
        </w:rPr>
        <w:t>5</w:t>
      </w:r>
      <w:r w:rsidRPr="007623F7">
        <w:rPr>
          <w:szCs w:val="28"/>
        </w:rPr>
        <w:t xml:space="preserve">) Penitenzieria Apostolica, </w:t>
      </w:r>
      <w:r w:rsidRPr="007623F7">
        <w:rPr>
          <w:i/>
          <w:iCs/>
          <w:szCs w:val="28"/>
        </w:rPr>
        <w:t xml:space="preserve">Penitenza e Penitenzieria tra rivoluzioni e restaurazioni (1789-1903) </w:t>
      </w:r>
      <w:r w:rsidRPr="007623F7">
        <w:rPr>
          <w:szCs w:val="28"/>
        </w:rPr>
        <w:t>(in collaborazione con U. Taraborrelli), Città del Vaticano, Libreria Editrice Vaticana, 2022.</w:t>
      </w:r>
    </w:p>
    <w:p w14:paraId="6CEB6A43" w14:textId="77777777" w:rsidR="007623F7" w:rsidRPr="007623F7" w:rsidRDefault="007623F7" w:rsidP="007623F7">
      <w:pPr>
        <w:ind w:firstLine="0"/>
        <w:jc w:val="both"/>
        <w:rPr>
          <w:szCs w:val="28"/>
        </w:rPr>
      </w:pPr>
    </w:p>
    <w:p w14:paraId="1E587B50" w14:textId="77777777" w:rsidR="007623F7" w:rsidRPr="007623F7" w:rsidRDefault="007623F7" w:rsidP="007623F7">
      <w:pPr>
        <w:ind w:firstLine="0"/>
        <w:jc w:val="both"/>
        <w:rPr>
          <w:szCs w:val="28"/>
        </w:rPr>
      </w:pPr>
      <w:r w:rsidRPr="007623F7">
        <w:rPr>
          <w:szCs w:val="28"/>
        </w:rPr>
        <w:t>C) SAGGI IN LINGUA STRANIERA E TRADUZIONI DI PROPRI SAGGI O VOLUMI IN LINGUE STRANIERE</w:t>
      </w:r>
    </w:p>
    <w:p w14:paraId="437F5FFD" w14:textId="77777777" w:rsidR="007623F7" w:rsidRPr="007623F7" w:rsidRDefault="007623F7" w:rsidP="007623F7">
      <w:pPr>
        <w:ind w:firstLine="0"/>
        <w:jc w:val="both"/>
        <w:rPr>
          <w:i/>
          <w:iCs/>
          <w:szCs w:val="28"/>
          <w:lang w:val="fr-FR"/>
        </w:rPr>
      </w:pPr>
    </w:p>
    <w:p w14:paraId="08924208" w14:textId="77777777" w:rsidR="007623F7" w:rsidRPr="007623F7" w:rsidRDefault="007623F7" w:rsidP="007623F7">
      <w:pPr>
        <w:ind w:firstLine="0"/>
        <w:jc w:val="both"/>
        <w:rPr>
          <w:szCs w:val="28"/>
          <w:lang w:val="fr-FR"/>
        </w:rPr>
      </w:pPr>
      <w:r w:rsidRPr="007623F7">
        <w:rPr>
          <w:i/>
          <w:iCs/>
          <w:szCs w:val="28"/>
          <w:lang w:val="fr-FR"/>
        </w:rPr>
        <w:t>Gabriel Le Bras et les historiens du droit canonique de son temps</w:t>
      </w:r>
      <w:r w:rsidRPr="007623F7">
        <w:rPr>
          <w:szCs w:val="28"/>
          <w:lang w:val="fr-FR"/>
        </w:rPr>
        <w:t xml:space="preserve">, in "L'année canonique", 48, 2006, pp. 235-239; </w:t>
      </w:r>
    </w:p>
    <w:p w14:paraId="6DFBED91" w14:textId="77777777" w:rsidR="007623F7" w:rsidRPr="007623F7" w:rsidRDefault="007623F7" w:rsidP="007623F7">
      <w:pPr>
        <w:ind w:firstLine="0"/>
        <w:jc w:val="both"/>
        <w:rPr>
          <w:szCs w:val="28"/>
          <w:lang w:val="en-GB"/>
        </w:rPr>
      </w:pPr>
    </w:p>
    <w:p w14:paraId="74D5CA82" w14:textId="77777777" w:rsidR="007623F7" w:rsidRPr="007623F7" w:rsidRDefault="007623F7" w:rsidP="007623F7">
      <w:pPr>
        <w:ind w:firstLine="0"/>
        <w:jc w:val="both"/>
        <w:rPr>
          <w:szCs w:val="28"/>
          <w:lang w:val="fr-FR"/>
        </w:rPr>
      </w:pPr>
      <w:r w:rsidRPr="007623F7">
        <w:rPr>
          <w:i/>
          <w:iCs/>
          <w:szCs w:val="28"/>
          <w:lang w:val="fr-FR"/>
        </w:rPr>
        <w:t>Du Corpus au Codex iuris canonici: un changement de paradigme</w:t>
      </w:r>
      <w:r w:rsidRPr="007623F7">
        <w:rPr>
          <w:szCs w:val="28"/>
          <w:lang w:val="fr-FR"/>
        </w:rPr>
        <w:t>, in “L’Année Canonique”, L, 2008 (ma 2011), pp. 221-231;</w:t>
      </w:r>
    </w:p>
    <w:p w14:paraId="48C6E0BA" w14:textId="77777777" w:rsidR="007623F7" w:rsidRPr="007623F7" w:rsidRDefault="007623F7" w:rsidP="007623F7">
      <w:pPr>
        <w:ind w:firstLine="0"/>
        <w:jc w:val="both"/>
        <w:rPr>
          <w:szCs w:val="28"/>
          <w:lang w:val="fr-FR"/>
        </w:rPr>
      </w:pPr>
    </w:p>
    <w:p w14:paraId="10A81105" w14:textId="77777777" w:rsidR="007623F7" w:rsidRPr="007623F7" w:rsidRDefault="007623F7" w:rsidP="007623F7">
      <w:pPr>
        <w:ind w:firstLine="0"/>
        <w:jc w:val="both"/>
        <w:rPr>
          <w:iCs/>
          <w:szCs w:val="28"/>
          <w:lang w:val="de-DE"/>
        </w:rPr>
      </w:pPr>
      <w:r w:rsidRPr="007623F7">
        <w:rPr>
          <w:i/>
          <w:iCs/>
          <w:szCs w:val="28"/>
          <w:lang w:val="fr-FR"/>
        </w:rPr>
        <w:t>Une œuvre anticipatrice:</w:t>
      </w:r>
      <w:r w:rsidRPr="007623F7">
        <w:rPr>
          <w:iCs/>
          <w:szCs w:val="28"/>
          <w:lang w:val="fr-FR"/>
        </w:rPr>
        <w:t xml:space="preserve"> La Tolérance </w:t>
      </w:r>
      <w:r w:rsidRPr="007623F7">
        <w:rPr>
          <w:i/>
          <w:iCs/>
          <w:szCs w:val="28"/>
          <w:lang w:val="fr-FR"/>
        </w:rPr>
        <w:t>(1912) du père A. Vermeersch S.J.</w:t>
      </w:r>
      <w:r w:rsidRPr="007623F7">
        <w:rPr>
          <w:iCs/>
          <w:szCs w:val="28"/>
          <w:lang w:val="fr-FR"/>
        </w:rPr>
        <w:t xml:space="preserve">, in B. Basdevant-Gaudemet - F. Jankowiak (edd.), </w:t>
      </w:r>
      <w:r w:rsidRPr="007623F7">
        <w:rPr>
          <w:i/>
          <w:iCs/>
          <w:szCs w:val="28"/>
          <w:lang w:val="fr-FR"/>
        </w:rPr>
        <w:t>Le droit ecclésiastique en Europe et à ses marges (XVIII</w:t>
      </w:r>
      <w:r w:rsidRPr="007623F7">
        <w:rPr>
          <w:i/>
          <w:iCs/>
          <w:szCs w:val="28"/>
          <w:vertAlign w:val="superscript"/>
          <w:lang w:val="fr-FR"/>
        </w:rPr>
        <w:t xml:space="preserve">e </w:t>
      </w:r>
      <w:r w:rsidRPr="007623F7">
        <w:rPr>
          <w:i/>
          <w:iCs/>
          <w:szCs w:val="28"/>
          <w:lang w:val="fr-FR"/>
        </w:rPr>
        <w:t>-XX</w:t>
      </w:r>
      <w:r w:rsidRPr="007623F7">
        <w:rPr>
          <w:i/>
          <w:iCs/>
          <w:szCs w:val="28"/>
          <w:vertAlign w:val="superscript"/>
          <w:lang w:val="fr-FR"/>
        </w:rPr>
        <w:t>e</w:t>
      </w:r>
      <w:r w:rsidRPr="007623F7">
        <w:rPr>
          <w:i/>
          <w:iCs/>
          <w:szCs w:val="28"/>
          <w:lang w:val="fr-FR"/>
        </w:rPr>
        <w:t xml:space="preserve"> siècles).</w:t>
      </w:r>
      <w:r w:rsidRPr="007623F7">
        <w:rPr>
          <w:iCs/>
          <w:szCs w:val="28"/>
          <w:lang w:val="fr-FR"/>
        </w:rPr>
        <w:t xml:space="preserve"> Actes du colloque du Centre Droit et Sociétés Religieuses – Université de Paris Sud, Sceaux, 12-13 octobre 2007, Leuven-Paris-Walpole, Peeters, 2009, pp. 121-132;</w:t>
      </w:r>
    </w:p>
    <w:p w14:paraId="1AA1B14E" w14:textId="77777777" w:rsidR="007623F7" w:rsidRPr="007623F7" w:rsidRDefault="007623F7" w:rsidP="007623F7">
      <w:pPr>
        <w:ind w:firstLine="0"/>
        <w:jc w:val="both"/>
        <w:rPr>
          <w:i/>
          <w:szCs w:val="28"/>
          <w:lang w:val="de-DE"/>
        </w:rPr>
      </w:pPr>
    </w:p>
    <w:p w14:paraId="481BB190" w14:textId="77777777" w:rsidR="007623F7" w:rsidRPr="007623F7" w:rsidRDefault="007623F7" w:rsidP="007623F7">
      <w:pPr>
        <w:ind w:firstLine="0"/>
        <w:jc w:val="both"/>
        <w:rPr>
          <w:szCs w:val="28"/>
          <w:lang w:val="de-DE"/>
        </w:rPr>
      </w:pPr>
      <w:r w:rsidRPr="007623F7">
        <w:rPr>
          <w:i/>
          <w:szCs w:val="28"/>
          <w:lang w:val="de-DE"/>
        </w:rPr>
        <w:t>Römische Kirche und rechtliche Modernität. Die lange Geschichte der Kodification des kanonischen Rechts</w:t>
      </w:r>
      <w:r w:rsidRPr="007623F7">
        <w:rPr>
          <w:szCs w:val="28"/>
          <w:lang w:val="de-DE"/>
        </w:rPr>
        <w:t>, in “Archiv für katholisches Kirchenrecht“, 178, 2009, pp. 163-171;</w:t>
      </w:r>
    </w:p>
    <w:p w14:paraId="6977ABF0" w14:textId="77777777" w:rsidR="007623F7" w:rsidRPr="007623F7" w:rsidRDefault="007623F7" w:rsidP="007623F7">
      <w:pPr>
        <w:ind w:firstLine="0"/>
        <w:jc w:val="both"/>
        <w:rPr>
          <w:szCs w:val="28"/>
          <w:lang w:val="de-DE"/>
        </w:rPr>
      </w:pPr>
    </w:p>
    <w:p w14:paraId="2F0C1318" w14:textId="77777777" w:rsidR="007623F7" w:rsidRPr="007623F7" w:rsidRDefault="007623F7" w:rsidP="007623F7">
      <w:pPr>
        <w:ind w:firstLine="0"/>
        <w:jc w:val="both"/>
        <w:rPr>
          <w:szCs w:val="28"/>
          <w:lang w:val="fr-FR"/>
        </w:rPr>
      </w:pPr>
      <w:bookmarkStart w:id="1" w:name="_Hlk61794557"/>
      <w:r w:rsidRPr="007623F7">
        <w:rPr>
          <w:i/>
          <w:szCs w:val="28"/>
          <w:lang w:val="fr-FR"/>
        </w:rPr>
        <w:lastRenderedPageBreak/>
        <w:t>L’évolution du statut canonique du clergé paroissial tridentin d’après la Congrégation du Concile</w:t>
      </w:r>
      <w:r w:rsidRPr="007623F7">
        <w:rPr>
          <w:szCs w:val="28"/>
          <w:lang w:val="fr-FR"/>
        </w:rPr>
        <w:t xml:space="preserve">, in </w:t>
      </w:r>
      <w:r w:rsidRPr="007623F7">
        <w:rPr>
          <w:i/>
          <w:szCs w:val="28"/>
          <w:lang w:val="fr-FR"/>
        </w:rPr>
        <w:t>Les clercs et les princes. Doctrines et pratiques de l’autorité ecclésiastique à l’époque moderne</w:t>
      </w:r>
      <w:r w:rsidRPr="007623F7">
        <w:rPr>
          <w:szCs w:val="28"/>
          <w:lang w:val="fr-FR"/>
        </w:rPr>
        <w:t>. Études réunies par P. Arabeyre et B. Basdevant-Gaudemet, Paris,  École des Chartes, 2013, pp. 61-76;</w:t>
      </w:r>
      <w:bookmarkEnd w:id="1"/>
    </w:p>
    <w:p w14:paraId="7D4551B0" w14:textId="77777777" w:rsidR="007623F7" w:rsidRPr="007623F7" w:rsidRDefault="007623F7" w:rsidP="007623F7">
      <w:pPr>
        <w:ind w:firstLine="0"/>
        <w:jc w:val="both"/>
        <w:rPr>
          <w:szCs w:val="28"/>
        </w:rPr>
      </w:pPr>
    </w:p>
    <w:p w14:paraId="675BC233" w14:textId="77777777" w:rsidR="007623F7" w:rsidRPr="007623F7" w:rsidRDefault="007623F7" w:rsidP="007623F7">
      <w:pPr>
        <w:ind w:firstLine="0"/>
        <w:jc w:val="both"/>
        <w:rPr>
          <w:szCs w:val="28"/>
        </w:rPr>
      </w:pPr>
      <w:bookmarkStart w:id="2" w:name="_Hlk61794477"/>
      <w:r w:rsidRPr="007623F7">
        <w:rPr>
          <w:i/>
          <w:szCs w:val="28"/>
        </w:rPr>
        <w:t>El Código de derecho canónico de 1917 y su repercusión en la vida de la Iglesia</w:t>
      </w:r>
      <w:r w:rsidRPr="007623F7">
        <w:rPr>
          <w:szCs w:val="28"/>
        </w:rPr>
        <w:t>, in «Ius communionis», V, 2017, pp. 209-224;</w:t>
      </w:r>
      <w:bookmarkEnd w:id="2"/>
    </w:p>
    <w:p w14:paraId="463602B5" w14:textId="77777777" w:rsidR="007623F7" w:rsidRPr="007623F7" w:rsidRDefault="007623F7" w:rsidP="007623F7">
      <w:pPr>
        <w:ind w:firstLine="0"/>
        <w:jc w:val="both"/>
        <w:rPr>
          <w:szCs w:val="28"/>
        </w:rPr>
      </w:pPr>
    </w:p>
    <w:p w14:paraId="2112ADFA" w14:textId="77777777" w:rsidR="007623F7" w:rsidRPr="007623F7" w:rsidRDefault="007623F7" w:rsidP="007623F7">
      <w:pPr>
        <w:ind w:firstLine="0"/>
        <w:jc w:val="both"/>
        <w:rPr>
          <w:szCs w:val="28"/>
        </w:rPr>
      </w:pPr>
      <w:r w:rsidRPr="007623F7">
        <w:rPr>
          <w:i/>
          <w:iCs/>
          <w:szCs w:val="28"/>
        </w:rPr>
        <w:t>El Código de 1917 en la historia del derecho de la Iglesia</w:t>
      </w:r>
      <w:r w:rsidRPr="007623F7">
        <w:rPr>
          <w:szCs w:val="28"/>
        </w:rPr>
        <w:t>, in «Anuario de Derecho Canónico», 7 [Abril 2018], pp. 41-55;</w:t>
      </w:r>
    </w:p>
    <w:p w14:paraId="64A90997" w14:textId="77777777" w:rsidR="007623F7" w:rsidRPr="007623F7" w:rsidRDefault="007623F7" w:rsidP="007623F7">
      <w:pPr>
        <w:ind w:firstLine="0"/>
        <w:jc w:val="both"/>
        <w:rPr>
          <w:szCs w:val="28"/>
        </w:rPr>
      </w:pPr>
    </w:p>
    <w:p w14:paraId="43E1C16B" w14:textId="77777777" w:rsidR="007623F7" w:rsidRPr="007623F7" w:rsidRDefault="007623F7" w:rsidP="007623F7">
      <w:pPr>
        <w:ind w:firstLine="0"/>
        <w:jc w:val="both"/>
        <w:rPr>
          <w:szCs w:val="28"/>
        </w:rPr>
      </w:pPr>
      <w:r w:rsidRPr="007623F7">
        <w:rPr>
          <w:i/>
          <w:szCs w:val="28"/>
          <w:lang w:val="fr-FR"/>
        </w:rPr>
        <w:t>L’invention du concours public</w:t>
      </w:r>
      <w:r w:rsidRPr="007623F7">
        <w:rPr>
          <w:szCs w:val="28"/>
          <w:lang w:val="fr-FR"/>
        </w:rPr>
        <w:t>, in «Historia et ius», 15, 2019, paper 21, 1-11 [DOI :10.32064/15.2019.21];</w:t>
      </w:r>
    </w:p>
    <w:p w14:paraId="46C5FE5C" w14:textId="77777777" w:rsidR="007623F7" w:rsidRPr="007623F7" w:rsidRDefault="007623F7" w:rsidP="007623F7">
      <w:pPr>
        <w:ind w:firstLine="0"/>
        <w:jc w:val="both"/>
        <w:rPr>
          <w:szCs w:val="28"/>
        </w:rPr>
      </w:pPr>
    </w:p>
    <w:p w14:paraId="34BBFD1E" w14:textId="51833A8C" w:rsidR="007623F7" w:rsidRPr="007623F7" w:rsidRDefault="007623F7" w:rsidP="007623F7">
      <w:pPr>
        <w:ind w:firstLine="0"/>
        <w:jc w:val="both"/>
        <w:rPr>
          <w:szCs w:val="28"/>
        </w:rPr>
      </w:pPr>
      <w:r w:rsidRPr="007623F7">
        <w:rPr>
          <w:i/>
          <w:iCs/>
          <w:szCs w:val="28"/>
        </w:rPr>
        <w:t>A Santa Sé e o mundo em perspectiva histórico-jurídica</w:t>
      </w:r>
      <w:r w:rsidRPr="007623F7">
        <w:rPr>
          <w:szCs w:val="28"/>
        </w:rPr>
        <w:t>, in «Almanack»,  26 (2020), 1, pp. 1-21 (Almanack, Guarulhos, n. 26, ed00319, 2020 http://doi.org/10.1590/2236-463326ed00319 (</w:t>
      </w:r>
      <w:hyperlink r:id="rId7" w:history="1">
        <w:r w:rsidRPr="007623F7">
          <w:rPr>
            <w:rStyle w:val="Collegamentoipertestuale"/>
            <w:szCs w:val="28"/>
          </w:rPr>
          <w:t>https://periodicos.unifesp.br/index.php/alm/article/view/11453</w:t>
        </w:r>
      </w:hyperlink>
      <w:r w:rsidRPr="007623F7">
        <w:rPr>
          <w:szCs w:val="28"/>
        </w:rPr>
        <w:t>)</w:t>
      </w:r>
      <w:r>
        <w:rPr>
          <w:szCs w:val="28"/>
        </w:rPr>
        <w:t xml:space="preserve"> (traduzione in lingua portoghese di un saggio edito in italiano)</w:t>
      </w:r>
      <w:r w:rsidRPr="007623F7">
        <w:rPr>
          <w:szCs w:val="28"/>
        </w:rPr>
        <w:t>;</w:t>
      </w:r>
    </w:p>
    <w:p w14:paraId="2AEA3EBE" w14:textId="77777777" w:rsidR="007623F7" w:rsidRPr="007623F7" w:rsidRDefault="007623F7" w:rsidP="007623F7">
      <w:pPr>
        <w:ind w:firstLine="0"/>
        <w:jc w:val="both"/>
        <w:rPr>
          <w:szCs w:val="28"/>
        </w:rPr>
      </w:pPr>
    </w:p>
    <w:p w14:paraId="7775C681" w14:textId="77777777" w:rsidR="007623F7" w:rsidRPr="007623F7" w:rsidRDefault="007623F7" w:rsidP="007623F7">
      <w:pPr>
        <w:ind w:firstLine="0"/>
        <w:jc w:val="both"/>
        <w:rPr>
          <w:szCs w:val="28"/>
          <w:lang w:val="es-ES"/>
        </w:rPr>
      </w:pPr>
      <w:r w:rsidRPr="007623F7">
        <w:rPr>
          <w:i/>
          <w:iCs/>
          <w:szCs w:val="28"/>
          <w:lang w:val="es-ES"/>
        </w:rPr>
        <w:t>Derecho canónico interdisciplinar. Ideas para una renovación epistemológica</w:t>
      </w:r>
      <w:r w:rsidRPr="007623F7">
        <w:rPr>
          <w:szCs w:val="28"/>
          <w:lang w:val="es-ES"/>
        </w:rPr>
        <w:t>, in «Ius Canonicum», vol. 60 (2020), n. 120, pp. 479-504</w:t>
      </w:r>
    </w:p>
    <w:p w14:paraId="7C4D27A3" w14:textId="77777777" w:rsidR="007623F7" w:rsidRPr="007623F7" w:rsidRDefault="007623F7" w:rsidP="007623F7">
      <w:pPr>
        <w:ind w:firstLine="0"/>
        <w:jc w:val="both"/>
        <w:rPr>
          <w:szCs w:val="28"/>
          <w:lang w:val="es-ES"/>
        </w:rPr>
      </w:pPr>
    </w:p>
    <w:p w14:paraId="36F6A442" w14:textId="77777777" w:rsidR="007623F7" w:rsidRPr="007623F7" w:rsidRDefault="007623F7" w:rsidP="007623F7">
      <w:pPr>
        <w:ind w:firstLine="0"/>
        <w:jc w:val="both"/>
        <w:rPr>
          <w:szCs w:val="28"/>
          <w:lang w:val="en-GB"/>
        </w:rPr>
      </w:pPr>
      <w:r w:rsidRPr="007623F7">
        <w:rPr>
          <w:i/>
          <w:iCs/>
          <w:szCs w:val="28"/>
          <w:lang w:val="en-GB"/>
        </w:rPr>
        <w:t>Arturo Carlo Jemolo (1891-1981)</w:t>
      </w:r>
      <w:r w:rsidRPr="007623F7">
        <w:rPr>
          <w:szCs w:val="28"/>
          <w:lang w:val="en-GB"/>
        </w:rPr>
        <w:t xml:space="preserve">, in </w:t>
      </w:r>
      <w:r w:rsidRPr="007623F7">
        <w:rPr>
          <w:i/>
          <w:iCs/>
          <w:szCs w:val="28"/>
          <w:lang w:val="en-GB"/>
        </w:rPr>
        <w:t>Law and the Christian Tradition in Italy. The Legacy of the Great Jurists</w:t>
      </w:r>
      <w:r w:rsidRPr="007623F7">
        <w:rPr>
          <w:szCs w:val="28"/>
          <w:lang w:val="en-GB"/>
        </w:rPr>
        <w:t>, edited by Orazio Condorelli and Rafael Domingo, London - New York, Taylor &amp; Francis Ltd, 2020, pp. 420-431;</w:t>
      </w:r>
    </w:p>
    <w:p w14:paraId="2F083E30" w14:textId="77777777" w:rsidR="007623F7" w:rsidRPr="007623F7" w:rsidRDefault="007623F7" w:rsidP="007623F7">
      <w:pPr>
        <w:ind w:firstLine="0"/>
        <w:jc w:val="both"/>
        <w:rPr>
          <w:szCs w:val="28"/>
          <w:lang w:val="fr-FR"/>
        </w:rPr>
      </w:pPr>
    </w:p>
    <w:p w14:paraId="6A46727B" w14:textId="279E2658" w:rsidR="007623F7" w:rsidRPr="007623F7" w:rsidRDefault="007623F7" w:rsidP="007623F7">
      <w:pPr>
        <w:ind w:firstLine="0"/>
        <w:jc w:val="both"/>
        <w:rPr>
          <w:szCs w:val="28"/>
        </w:rPr>
      </w:pPr>
      <w:r w:rsidRPr="007623F7">
        <w:rPr>
          <w:i/>
          <w:iCs/>
          <w:szCs w:val="28"/>
        </w:rPr>
        <w:t>Contrato e sacramento: repercussões sobre o sistema matrimonial canônico</w:t>
      </w:r>
      <w:r w:rsidRPr="007623F7">
        <w:rPr>
          <w:szCs w:val="28"/>
        </w:rPr>
        <w:t>, in «Journal of Contemporary Private Law - Revista de Direito Civil Contemporâneo», vol. 25, ano 7 (2020), pp. 281-308</w:t>
      </w:r>
      <w:r>
        <w:rPr>
          <w:szCs w:val="28"/>
        </w:rPr>
        <w:t xml:space="preserve"> </w:t>
      </w:r>
      <w:r w:rsidRPr="007623F7">
        <w:rPr>
          <w:szCs w:val="28"/>
        </w:rPr>
        <w:t>)</w:t>
      </w:r>
      <w:r>
        <w:rPr>
          <w:szCs w:val="28"/>
        </w:rPr>
        <w:t xml:space="preserve"> (traduzione in lingua portoghese di un saggio edito in italiano)</w:t>
      </w:r>
      <w:r w:rsidRPr="007623F7">
        <w:rPr>
          <w:szCs w:val="28"/>
        </w:rPr>
        <w:t>;</w:t>
      </w:r>
    </w:p>
    <w:p w14:paraId="2BA2B79F" w14:textId="77777777" w:rsidR="007623F7" w:rsidRPr="007623F7" w:rsidRDefault="007623F7" w:rsidP="007623F7">
      <w:pPr>
        <w:ind w:firstLine="0"/>
        <w:jc w:val="both"/>
        <w:rPr>
          <w:szCs w:val="28"/>
          <w:lang w:val="fr-FR"/>
        </w:rPr>
      </w:pPr>
    </w:p>
    <w:p w14:paraId="1C6B078F" w14:textId="77777777" w:rsidR="007623F7" w:rsidRPr="007623F7" w:rsidRDefault="007623F7" w:rsidP="007623F7">
      <w:pPr>
        <w:ind w:firstLine="0"/>
        <w:jc w:val="both"/>
        <w:rPr>
          <w:szCs w:val="28"/>
          <w:lang w:val="fr-FR"/>
        </w:rPr>
      </w:pPr>
      <w:r w:rsidRPr="007623F7">
        <w:rPr>
          <w:i/>
          <w:iCs/>
          <w:szCs w:val="28"/>
          <w:lang w:val="fr-FR"/>
        </w:rPr>
        <w:t>Métamorphoses de la synodalité. De Vatican II au pape François</w:t>
      </w:r>
      <w:r w:rsidRPr="007623F7">
        <w:rPr>
          <w:szCs w:val="28"/>
          <w:lang w:val="fr-FR"/>
        </w:rPr>
        <w:t xml:space="preserve">, Paris, Artège, 2023 (traduzione francese del volume : </w:t>
      </w:r>
      <w:r w:rsidRPr="007623F7">
        <w:rPr>
          <w:i/>
          <w:iCs/>
          <w:szCs w:val="28"/>
        </w:rPr>
        <w:t>Metamorfosi della sinodalità</w:t>
      </w:r>
      <w:r w:rsidRPr="007623F7">
        <w:rPr>
          <w:szCs w:val="28"/>
        </w:rPr>
        <w:t>, Venezia, Marcianum, 2023).</w:t>
      </w:r>
    </w:p>
    <w:p w14:paraId="510DC6A6" w14:textId="77777777" w:rsidR="007623F7" w:rsidRPr="007623F7" w:rsidRDefault="007623F7" w:rsidP="007623F7">
      <w:pPr>
        <w:ind w:firstLine="0"/>
        <w:jc w:val="both"/>
        <w:rPr>
          <w:szCs w:val="28"/>
        </w:rPr>
      </w:pPr>
    </w:p>
    <w:p w14:paraId="6CB277C4" w14:textId="77777777" w:rsidR="007623F7" w:rsidRDefault="007623F7" w:rsidP="00233B1D">
      <w:pPr>
        <w:ind w:firstLine="0"/>
        <w:jc w:val="both"/>
        <w:rPr>
          <w:szCs w:val="28"/>
        </w:rPr>
      </w:pPr>
    </w:p>
    <w:p w14:paraId="38431F5F" w14:textId="3D8BC017" w:rsidR="00AA6000" w:rsidRDefault="00AA6000" w:rsidP="00233B1D">
      <w:pPr>
        <w:ind w:firstLine="0"/>
        <w:jc w:val="both"/>
        <w:rPr>
          <w:szCs w:val="28"/>
        </w:rPr>
      </w:pPr>
      <w:r w:rsidRPr="004451DA">
        <w:rPr>
          <w:szCs w:val="28"/>
        </w:rPr>
        <w:t>INCARICHI ACCADEMICI</w:t>
      </w:r>
    </w:p>
    <w:p w14:paraId="40E1FDD0" w14:textId="59D425F3" w:rsidR="00326C7B" w:rsidRDefault="00326C7B" w:rsidP="00233B1D">
      <w:pPr>
        <w:ind w:firstLine="0"/>
        <w:jc w:val="both"/>
        <w:rPr>
          <w:szCs w:val="28"/>
        </w:rPr>
      </w:pPr>
      <w:r>
        <w:rPr>
          <w:szCs w:val="28"/>
        </w:rPr>
        <w:t xml:space="preserve">-  2022/2023 - 2023/2024: Docente di Istituzioni di Diritto canonico ed ecclesiastico presso la </w:t>
      </w:r>
      <w:r w:rsidRPr="00326C7B">
        <w:rPr>
          <w:szCs w:val="28"/>
        </w:rPr>
        <w:t xml:space="preserve">Scuola </w:t>
      </w:r>
      <w:r>
        <w:rPr>
          <w:szCs w:val="28"/>
        </w:rPr>
        <w:t>V</w:t>
      </w:r>
      <w:r w:rsidRPr="00326C7B">
        <w:rPr>
          <w:szCs w:val="28"/>
        </w:rPr>
        <w:t xml:space="preserve">aticana di </w:t>
      </w:r>
      <w:r>
        <w:rPr>
          <w:szCs w:val="28"/>
        </w:rPr>
        <w:t>P</w:t>
      </w:r>
      <w:r w:rsidRPr="00326C7B">
        <w:rPr>
          <w:szCs w:val="28"/>
        </w:rPr>
        <w:t xml:space="preserve">aleografia, </w:t>
      </w:r>
      <w:r>
        <w:rPr>
          <w:szCs w:val="28"/>
        </w:rPr>
        <w:t>D</w:t>
      </w:r>
      <w:r w:rsidRPr="00326C7B">
        <w:rPr>
          <w:szCs w:val="28"/>
        </w:rPr>
        <w:t xml:space="preserve">iplomatica e </w:t>
      </w:r>
      <w:r>
        <w:rPr>
          <w:szCs w:val="28"/>
        </w:rPr>
        <w:t>A</w:t>
      </w:r>
      <w:r w:rsidRPr="00326C7B">
        <w:rPr>
          <w:szCs w:val="28"/>
        </w:rPr>
        <w:t xml:space="preserve">rchivistica </w:t>
      </w:r>
      <w:r>
        <w:rPr>
          <w:szCs w:val="28"/>
        </w:rPr>
        <w:t>(</w:t>
      </w:r>
      <w:r w:rsidRPr="00095D22">
        <w:rPr>
          <w:szCs w:val="28"/>
        </w:rPr>
        <w:t>Corso di Archivistica Moderna e Contemporanea</w:t>
      </w:r>
      <w:r>
        <w:rPr>
          <w:szCs w:val="28"/>
        </w:rPr>
        <w:t>)</w:t>
      </w:r>
    </w:p>
    <w:p w14:paraId="60412D7F" w14:textId="2A2DFA24" w:rsidR="004451DA" w:rsidRDefault="004451DA" w:rsidP="00233B1D">
      <w:pPr>
        <w:ind w:firstLine="0"/>
        <w:jc w:val="both"/>
        <w:rPr>
          <w:szCs w:val="28"/>
        </w:rPr>
      </w:pPr>
      <w:r w:rsidRPr="004451DA">
        <w:rPr>
          <w:szCs w:val="28"/>
        </w:rPr>
        <w:t xml:space="preserve">- </w:t>
      </w:r>
      <w:r w:rsidR="002E5003" w:rsidRPr="004451DA">
        <w:rPr>
          <w:szCs w:val="28"/>
        </w:rPr>
        <w:t>201</w:t>
      </w:r>
      <w:r w:rsidR="002E5003">
        <w:rPr>
          <w:szCs w:val="28"/>
        </w:rPr>
        <w:t xml:space="preserve">2/2013 - </w:t>
      </w:r>
      <w:r w:rsidRPr="004451DA">
        <w:rPr>
          <w:szCs w:val="28"/>
        </w:rPr>
        <w:t>202</w:t>
      </w:r>
      <w:r w:rsidR="00147018">
        <w:rPr>
          <w:szCs w:val="28"/>
        </w:rPr>
        <w:t>2</w:t>
      </w:r>
      <w:r w:rsidRPr="004451DA">
        <w:rPr>
          <w:szCs w:val="28"/>
        </w:rPr>
        <w:t>/202</w:t>
      </w:r>
      <w:r w:rsidR="00147018">
        <w:rPr>
          <w:szCs w:val="28"/>
        </w:rPr>
        <w:t>3</w:t>
      </w:r>
      <w:r w:rsidR="002E5003">
        <w:rPr>
          <w:szCs w:val="28"/>
        </w:rPr>
        <w:t xml:space="preserve">: </w:t>
      </w:r>
      <w:r w:rsidRPr="00AA6000">
        <w:rPr>
          <w:szCs w:val="28"/>
        </w:rPr>
        <w:t>Professore ordinario di Diritto Canonico, Dipartimento di Giurisprudenza, Università di Roma Tre</w:t>
      </w:r>
    </w:p>
    <w:p w14:paraId="56AA72E4" w14:textId="5C9BFAA0" w:rsidR="00446D8E" w:rsidRDefault="00446D8E" w:rsidP="00233B1D">
      <w:pPr>
        <w:ind w:firstLine="0"/>
        <w:jc w:val="both"/>
        <w:rPr>
          <w:szCs w:val="28"/>
        </w:rPr>
      </w:pPr>
      <w:r>
        <w:rPr>
          <w:szCs w:val="28"/>
        </w:rPr>
        <w:t xml:space="preserve">- </w:t>
      </w:r>
      <w:r w:rsidR="002E5003">
        <w:rPr>
          <w:szCs w:val="28"/>
        </w:rPr>
        <w:t xml:space="preserve">2000/2001 - </w:t>
      </w:r>
      <w:r>
        <w:rPr>
          <w:szCs w:val="28"/>
        </w:rPr>
        <w:t>201</w:t>
      </w:r>
      <w:r w:rsidR="002E5003">
        <w:rPr>
          <w:szCs w:val="28"/>
        </w:rPr>
        <w:t>1</w:t>
      </w:r>
      <w:r>
        <w:rPr>
          <w:szCs w:val="28"/>
        </w:rPr>
        <w:t>/201</w:t>
      </w:r>
      <w:r w:rsidR="002E5003">
        <w:rPr>
          <w:szCs w:val="28"/>
        </w:rPr>
        <w:t>2</w:t>
      </w:r>
      <w:r>
        <w:rPr>
          <w:szCs w:val="28"/>
        </w:rPr>
        <w:t xml:space="preserve">: Professore ordinario di Diritto Canonico e di Diritto e Religioni presso </w:t>
      </w:r>
      <w:r w:rsidRPr="005B1A29">
        <w:rPr>
          <w:szCs w:val="28"/>
        </w:rPr>
        <w:t>la Facoltà di Giurisprudenza dell’Università di Urbino</w:t>
      </w:r>
    </w:p>
    <w:p w14:paraId="3FE61552" w14:textId="1ECED1A9" w:rsidR="00446D8E" w:rsidRDefault="00446D8E" w:rsidP="00233B1D">
      <w:pPr>
        <w:ind w:firstLine="0"/>
        <w:jc w:val="both"/>
        <w:rPr>
          <w:szCs w:val="28"/>
        </w:rPr>
      </w:pPr>
      <w:r>
        <w:rPr>
          <w:szCs w:val="28"/>
        </w:rPr>
        <w:t>- 199</w:t>
      </w:r>
      <w:r w:rsidR="002E5003">
        <w:rPr>
          <w:szCs w:val="28"/>
        </w:rPr>
        <w:t>4</w:t>
      </w:r>
      <w:r>
        <w:rPr>
          <w:szCs w:val="28"/>
        </w:rPr>
        <w:t>/199</w:t>
      </w:r>
      <w:r w:rsidR="002E5003">
        <w:rPr>
          <w:szCs w:val="28"/>
        </w:rPr>
        <w:t>5 - 2000/2001</w:t>
      </w:r>
      <w:r>
        <w:rPr>
          <w:szCs w:val="28"/>
        </w:rPr>
        <w:t xml:space="preserve">: Professore associato di Diritto Canonico e di Diritto e Religioni presso </w:t>
      </w:r>
      <w:r w:rsidRPr="005B1A29">
        <w:rPr>
          <w:szCs w:val="28"/>
        </w:rPr>
        <w:t>la Facoltà di Giurisprudenza dell’Università di Urbino</w:t>
      </w:r>
    </w:p>
    <w:p w14:paraId="78CCB38B" w14:textId="68022931" w:rsidR="00446D8E" w:rsidRDefault="00446D8E" w:rsidP="00233B1D">
      <w:pPr>
        <w:ind w:firstLine="0"/>
        <w:jc w:val="both"/>
      </w:pPr>
      <w:r>
        <w:t xml:space="preserve">- </w:t>
      </w:r>
      <w:r w:rsidR="002E5003">
        <w:t>1999</w:t>
      </w:r>
      <w:r>
        <w:t>/</w:t>
      </w:r>
      <w:r w:rsidR="002E5003">
        <w:t>2000</w:t>
      </w:r>
      <w:r>
        <w:t>: Professore supplente di Diritto canonico presso la Facoltà di Giurisprudenza dell’Università di Pisa</w:t>
      </w:r>
    </w:p>
    <w:p w14:paraId="1654ABDC" w14:textId="35F32DB8" w:rsidR="003F5CDF" w:rsidRPr="005B1A29" w:rsidRDefault="003F5CDF" w:rsidP="00233B1D">
      <w:pPr>
        <w:ind w:firstLine="0"/>
        <w:jc w:val="both"/>
        <w:rPr>
          <w:szCs w:val="28"/>
        </w:rPr>
      </w:pPr>
      <w:r>
        <w:lastRenderedPageBreak/>
        <w:t>- 2006-2007: Docente di Diritto canonico ed ecclesiastico nel Master in Conservazione, ordinamento e gestione di archivi ecclesiastici (Università Cattolica del Sacro Cuore di Milano, sede di Brescia)</w:t>
      </w:r>
    </w:p>
    <w:p w14:paraId="6010C3A5" w14:textId="5B1EA6D5" w:rsidR="00446D8E" w:rsidRDefault="00446D8E" w:rsidP="00233B1D">
      <w:pPr>
        <w:ind w:firstLine="0"/>
        <w:jc w:val="both"/>
        <w:rPr>
          <w:szCs w:val="28"/>
        </w:rPr>
      </w:pPr>
      <w:r w:rsidRPr="005B1A29">
        <w:t xml:space="preserve">- </w:t>
      </w:r>
      <w:r w:rsidR="002E5003" w:rsidRPr="005B1A29">
        <w:t>199</w:t>
      </w:r>
      <w:r w:rsidR="002E5003">
        <w:t>2</w:t>
      </w:r>
      <w:r w:rsidR="002E5003" w:rsidRPr="005B1A29">
        <w:t>/199</w:t>
      </w:r>
      <w:r w:rsidR="002E5003">
        <w:t xml:space="preserve">3 - </w:t>
      </w:r>
      <w:r w:rsidRPr="005B1A29">
        <w:t>199</w:t>
      </w:r>
      <w:r w:rsidR="002E5003">
        <w:t>4</w:t>
      </w:r>
      <w:r w:rsidRPr="005B1A29">
        <w:t>/199</w:t>
      </w:r>
      <w:r w:rsidR="002E5003">
        <w:t>5</w:t>
      </w:r>
      <w:r w:rsidRPr="005B1A29">
        <w:t xml:space="preserve">: Professore supplente </w:t>
      </w:r>
      <w:r>
        <w:t xml:space="preserve">di Storia del Diritto Canonico presso </w:t>
      </w:r>
      <w:r w:rsidRPr="005B1A29">
        <w:rPr>
          <w:szCs w:val="28"/>
        </w:rPr>
        <w:t>la Facoltà di Giurisprudenza dell’Università di Urbino</w:t>
      </w:r>
    </w:p>
    <w:p w14:paraId="7E2E7D5C" w14:textId="470EE7D5" w:rsidR="00446D8E" w:rsidRDefault="00446D8E" w:rsidP="00233B1D">
      <w:pPr>
        <w:ind w:firstLine="0"/>
        <w:jc w:val="both"/>
      </w:pPr>
      <w:r>
        <w:rPr>
          <w:szCs w:val="28"/>
        </w:rPr>
        <w:t xml:space="preserve">- </w:t>
      </w:r>
      <w:bookmarkStart w:id="3" w:name="_Hlk62295616"/>
      <w:r w:rsidR="002E5003">
        <w:rPr>
          <w:szCs w:val="28"/>
        </w:rPr>
        <w:t xml:space="preserve">1984/1985 - </w:t>
      </w:r>
      <w:r>
        <w:rPr>
          <w:szCs w:val="28"/>
        </w:rPr>
        <w:t>199</w:t>
      </w:r>
      <w:r w:rsidR="002E5003">
        <w:rPr>
          <w:szCs w:val="28"/>
        </w:rPr>
        <w:t>7</w:t>
      </w:r>
      <w:r>
        <w:rPr>
          <w:szCs w:val="28"/>
        </w:rPr>
        <w:t>/199</w:t>
      </w:r>
      <w:r w:rsidR="002E5003">
        <w:rPr>
          <w:szCs w:val="28"/>
        </w:rPr>
        <w:t>8</w:t>
      </w:r>
      <w:bookmarkEnd w:id="3"/>
      <w:r>
        <w:rPr>
          <w:szCs w:val="28"/>
        </w:rPr>
        <w:t xml:space="preserve">: Ricercatore </w:t>
      </w:r>
      <w:r w:rsidRPr="005B1A29">
        <w:t>di Storia d</w:t>
      </w:r>
      <w:r>
        <w:t xml:space="preserve">elle Istituzioni Religiose presso la </w:t>
      </w:r>
      <w:r w:rsidRPr="00A1318E">
        <w:t>Facoltà di Scienze Politiche di Firenze</w:t>
      </w:r>
      <w:r>
        <w:t xml:space="preserve"> “Cesare Alfieri”</w:t>
      </w:r>
    </w:p>
    <w:p w14:paraId="21E0B4A4" w14:textId="447EBE63" w:rsidR="004F0771" w:rsidRDefault="004F0771" w:rsidP="00233B1D">
      <w:pPr>
        <w:ind w:firstLine="0"/>
        <w:jc w:val="both"/>
      </w:pPr>
    </w:p>
    <w:p w14:paraId="29FAE8A9" w14:textId="77777777" w:rsidR="004F0771" w:rsidRDefault="004F0771" w:rsidP="004F0771">
      <w:pPr>
        <w:ind w:firstLine="0"/>
        <w:jc w:val="both"/>
        <w:rPr>
          <w:szCs w:val="28"/>
        </w:rPr>
      </w:pPr>
      <w:r>
        <w:rPr>
          <w:szCs w:val="28"/>
        </w:rPr>
        <w:t>TITOLI ACCADEMICI</w:t>
      </w:r>
    </w:p>
    <w:p w14:paraId="19BC5731" w14:textId="77777777" w:rsidR="004F0771" w:rsidRPr="00A1318E" w:rsidRDefault="004F0771" w:rsidP="004F0771">
      <w:pPr>
        <w:ind w:firstLine="0"/>
        <w:jc w:val="both"/>
        <w:rPr>
          <w:szCs w:val="28"/>
        </w:rPr>
      </w:pPr>
      <w:r w:rsidRPr="00A1318E">
        <w:rPr>
          <w:szCs w:val="28"/>
        </w:rPr>
        <w:t xml:space="preserve">- 2000: Professore ordinario </w:t>
      </w:r>
      <w:r>
        <w:rPr>
          <w:szCs w:val="28"/>
        </w:rPr>
        <w:t xml:space="preserve">di </w:t>
      </w:r>
      <w:r w:rsidRPr="00A1318E">
        <w:rPr>
          <w:szCs w:val="28"/>
        </w:rPr>
        <w:t>Diritto Canonico ed Ecclesiastico</w:t>
      </w:r>
    </w:p>
    <w:p w14:paraId="6969A454" w14:textId="77777777" w:rsidR="004F0771" w:rsidRPr="00A1318E" w:rsidRDefault="004F0771" w:rsidP="004F0771">
      <w:pPr>
        <w:ind w:firstLine="0"/>
        <w:jc w:val="both"/>
        <w:rPr>
          <w:szCs w:val="28"/>
        </w:rPr>
      </w:pPr>
      <w:r w:rsidRPr="00A1318E">
        <w:rPr>
          <w:szCs w:val="28"/>
        </w:rPr>
        <w:t xml:space="preserve">- 1998: Professore </w:t>
      </w:r>
      <w:r>
        <w:rPr>
          <w:szCs w:val="28"/>
        </w:rPr>
        <w:t xml:space="preserve">associato di </w:t>
      </w:r>
      <w:r w:rsidRPr="00A1318E">
        <w:rPr>
          <w:szCs w:val="28"/>
        </w:rPr>
        <w:t>Diritto Canonico ed Ecclesiastico</w:t>
      </w:r>
    </w:p>
    <w:p w14:paraId="14D206D5" w14:textId="77777777" w:rsidR="004F0771" w:rsidRDefault="004F0771" w:rsidP="004F0771">
      <w:pPr>
        <w:ind w:firstLine="0"/>
        <w:jc w:val="both"/>
        <w:rPr>
          <w:szCs w:val="28"/>
        </w:rPr>
      </w:pPr>
      <w:r>
        <w:rPr>
          <w:szCs w:val="28"/>
        </w:rPr>
        <w:t xml:space="preserve">- 1984: Ricercatore confermato di </w:t>
      </w:r>
      <w:r w:rsidRPr="00A1318E">
        <w:rPr>
          <w:szCs w:val="28"/>
        </w:rPr>
        <w:t>Diritto Canonico ed Ecclesiastico</w:t>
      </w:r>
    </w:p>
    <w:p w14:paraId="585CC476" w14:textId="77777777" w:rsidR="004F0771" w:rsidRDefault="004F0771" w:rsidP="004F0771">
      <w:pPr>
        <w:ind w:firstLine="0"/>
        <w:jc w:val="both"/>
        <w:rPr>
          <w:szCs w:val="28"/>
        </w:rPr>
      </w:pPr>
      <w:r>
        <w:rPr>
          <w:szCs w:val="28"/>
        </w:rPr>
        <w:t xml:space="preserve">- 1979: Borsista del Governo Francese presso </w:t>
      </w:r>
      <w:r>
        <w:t>l'École des Hautes Études en Sciences Sociales di Parigi sotto la direzione scientifica del prof. Émile Poulat</w:t>
      </w:r>
    </w:p>
    <w:p w14:paraId="79E9CDB6" w14:textId="46E19E29" w:rsidR="004F0771" w:rsidRDefault="004F0771" w:rsidP="004F0771">
      <w:pPr>
        <w:ind w:firstLine="0"/>
        <w:jc w:val="both"/>
        <w:rPr>
          <w:szCs w:val="28"/>
        </w:rPr>
      </w:pPr>
      <w:r>
        <w:rPr>
          <w:szCs w:val="28"/>
        </w:rPr>
        <w:t>- 1977: Laurea in Lettere e Filosofia presso l’Università di Firenze (</w:t>
      </w:r>
      <w:r w:rsidR="00326C7B">
        <w:rPr>
          <w:szCs w:val="28"/>
        </w:rPr>
        <w:t xml:space="preserve">con voti </w:t>
      </w:r>
      <w:r>
        <w:rPr>
          <w:szCs w:val="28"/>
        </w:rPr>
        <w:t>110 e lode)</w:t>
      </w:r>
    </w:p>
    <w:p w14:paraId="1985C012" w14:textId="77777777" w:rsidR="004F0771" w:rsidRDefault="004F0771" w:rsidP="004F0771">
      <w:pPr>
        <w:ind w:firstLine="0"/>
        <w:jc w:val="both"/>
      </w:pPr>
      <w:r>
        <w:rPr>
          <w:szCs w:val="28"/>
        </w:rPr>
        <w:t xml:space="preserve"> - 1977: </w:t>
      </w:r>
      <w:r>
        <w:t>Diploma di Archivistica, Paleografia e Diplomatica presso la Scuola dell’Archivio di Stato di Firenze</w:t>
      </w:r>
    </w:p>
    <w:p w14:paraId="3B263D3E" w14:textId="77777777" w:rsidR="004F0771" w:rsidRDefault="004F0771" w:rsidP="004F0771">
      <w:pPr>
        <w:ind w:firstLine="0"/>
        <w:jc w:val="both"/>
      </w:pPr>
      <w:r>
        <w:t>- 1976: Diploma di Bibliotecario presso il Gabinetto «G.P. Vieusseux» di Firenze</w:t>
      </w:r>
    </w:p>
    <w:p w14:paraId="4A9F2710" w14:textId="77777777" w:rsidR="00446D8E" w:rsidRDefault="00446D8E" w:rsidP="00233B1D">
      <w:pPr>
        <w:ind w:firstLine="0"/>
        <w:jc w:val="both"/>
        <w:rPr>
          <w:szCs w:val="28"/>
        </w:rPr>
      </w:pPr>
    </w:p>
    <w:p w14:paraId="6341CD27" w14:textId="2B05DB0A" w:rsidR="00446D8E" w:rsidRPr="00446D8E" w:rsidRDefault="005B1B08" w:rsidP="00233B1D">
      <w:pPr>
        <w:ind w:firstLine="0"/>
        <w:jc w:val="both"/>
        <w:rPr>
          <w:smallCaps/>
          <w:szCs w:val="28"/>
        </w:rPr>
      </w:pPr>
      <w:r>
        <w:rPr>
          <w:smallCaps/>
          <w:szCs w:val="28"/>
        </w:rPr>
        <w:t>PROFESSORE INVITATO</w:t>
      </w:r>
    </w:p>
    <w:p w14:paraId="6E682CA7" w14:textId="2BC1F745" w:rsidR="00446D8E" w:rsidRPr="0006795C" w:rsidRDefault="00446D8E" w:rsidP="00233B1D">
      <w:pPr>
        <w:ind w:firstLine="0"/>
        <w:jc w:val="both"/>
        <w:rPr>
          <w:szCs w:val="28"/>
        </w:rPr>
      </w:pPr>
      <w:r w:rsidRPr="0006795C">
        <w:rPr>
          <w:szCs w:val="28"/>
        </w:rPr>
        <w:t>-</w:t>
      </w:r>
      <w:r>
        <w:rPr>
          <w:szCs w:val="28"/>
        </w:rPr>
        <w:t xml:space="preserve"> 2013</w:t>
      </w:r>
      <w:r w:rsidR="002E5003">
        <w:rPr>
          <w:szCs w:val="28"/>
        </w:rPr>
        <w:t>/2014 ad oggi</w:t>
      </w:r>
      <w:r>
        <w:rPr>
          <w:szCs w:val="28"/>
        </w:rPr>
        <w:t xml:space="preserve">: </w:t>
      </w:r>
      <w:r w:rsidRPr="00C203BC">
        <w:rPr>
          <w:szCs w:val="28"/>
        </w:rPr>
        <w:t>Pontificia Università Gregoriana</w:t>
      </w:r>
      <w:r>
        <w:rPr>
          <w:szCs w:val="28"/>
        </w:rPr>
        <w:t xml:space="preserve"> - </w:t>
      </w:r>
      <w:r w:rsidRPr="00C203BC">
        <w:rPr>
          <w:szCs w:val="28"/>
        </w:rPr>
        <w:t>Professor</w:t>
      </w:r>
      <w:r>
        <w:rPr>
          <w:szCs w:val="28"/>
        </w:rPr>
        <w:t>e invitato di Storia del Diritto Canonico</w:t>
      </w:r>
    </w:p>
    <w:p w14:paraId="2D85FA8E" w14:textId="24573AA1" w:rsidR="00446D8E" w:rsidRDefault="00446D8E" w:rsidP="00233B1D">
      <w:pPr>
        <w:ind w:firstLine="0"/>
        <w:jc w:val="both"/>
        <w:rPr>
          <w:szCs w:val="28"/>
        </w:rPr>
      </w:pPr>
      <w:r w:rsidRPr="0006795C">
        <w:rPr>
          <w:szCs w:val="28"/>
        </w:rPr>
        <w:t>-</w:t>
      </w:r>
      <w:r w:rsidR="002E5003">
        <w:rPr>
          <w:szCs w:val="28"/>
        </w:rPr>
        <w:t xml:space="preserve"> 2015/2016 </w:t>
      </w:r>
      <w:r w:rsidR="00326C7B">
        <w:rPr>
          <w:szCs w:val="28"/>
        </w:rPr>
        <w:t>ad oggi</w:t>
      </w:r>
      <w:r>
        <w:rPr>
          <w:szCs w:val="28"/>
        </w:rPr>
        <w:t xml:space="preserve">: </w:t>
      </w:r>
      <w:r w:rsidRPr="00C203BC">
        <w:rPr>
          <w:szCs w:val="28"/>
        </w:rPr>
        <w:t>Pontificia Università San Tommaso D'Aquino - "Angelicum"</w:t>
      </w:r>
      <w:r>
        <w:rPr>
          <w:szCs w:val="28"/>
        </w:rPr>
        <w:t xml:space="preserve"> -</w:t>
      </w:r>
      <w:r w:rsidRPr="00C203BC">
        <w:rPr>
          <w:szCs w:val="28"/>
        </w:rPr>
        <w:t xml:space="preserve"> Professor</w:t>
      </w:r>
      <w:r>
        <w:rPr>
          <w:szCs w:val="28"/>
        </w:rPr>
        <w:t xml:space="preserve">e invitato di Storia del Diritto Canonico </w:t>
      </w:r>
    </w:p>
    <w:p w14:paraId="07E9E50B" w14:textId="607D1813" w:rsidR="00446D8E" w:rsidRPr="00C203BC" w:rsidRDefault="00446D8E" w:rsidP="00233B1D">
      <w:pPr>
        <w:ind w:firstLine="0"/>
        <w:jc w:val="both"/>
        <w:rPr>
          <w:szCs w:val="28"/>
          <w:lang w:val="fr-FR"/>
        </w:rPr>
      </w:pPr>
      <w:r w:rsidRPr="0006795C">
        <w:rPr>
          <w:szCs w:val="28"/>
          <w:lang w:val="fr-FR"/>
        </w:rPr>
        <w:t xml:space="preserve">- </w:t>
      </w:r>
      <w:r w:rsidRPr="00C203BC">
        <w:rPr>
          <w:szCs w:val="28"/>
          <w:lang w:val="fr-FR"/>
        </w:rPr>
        <w:t>201</w:t>
      </w:r>
      <w:r w:rsidR="002E5003">
        <w:rPr>
          <w:szCs w:val="28"/>
          <w:lang w:val="fr-FR"/>
        </w:rPr>
        <w:t>6</w:t>
      </w:r>
      <w:r>
        <w:rPr>
          <w:szCs w:val="28"/>
          <w:lang w:val="fr-FR"/>
        </w:rPr>
        <w:t>/201</w:t>
      </w:r>
      <w:r w:rsidR="002E5003">
        <w:rPr>
          <w:szCs w:val="28"/>
          <w:lang w:val="fr-FR"/>
        </w:rPr>
        <w:t>7</w:t>
      </w:r>
      <w:r>
        <w:rPr>
          <w:szCs w:val="28"/>
          <w:lang w:val="fr-FR"/>
        </w:rPr>
        <w:t>: Ė</w:t>
      </w:r>
      <w:r w:rsidRPr="00C203BC">
        <w:rPr>
          <w:szCs w:val="28"/>
          <w:lang w:val="fr-FR"/>
        </w:rPr>
        <w:t xml:space="preserve">cole des Hautes </w:t>
      </w:r>
      <w:r>
        <w:rPr>
          <w:szCs w:val="28"/>
          <w:lang w:val="fr-FR"/>
        </w:rPr>
        <w:t>Ė</w:t>
      </w:r>
      <w:r w:rsidRPr="00C203BC">
        <w:rPr>
          <w:szCs w:val="28"/>
          <w:lang w:val="fr-FR"/>
        </w:rPr>
        <w:t>tudes en Sciences Sociales</w:t>
      </w:r>
      <w:r>
        <w:rPr>
          <w:szCs w:val="28"/>
          <w:lang w:val="fr-FR"/>
        </w:rPr>
        <w:t>,</w:t>
      </w:r>
      <w:r w:rsidRPr="00C203BC">
        <w:rPr>
          <w:szCs w:val="28"/>
          <w:lang w:val="fr-FR"/>
        </w:rPr>
        <w:t xml:space="preserve"> </w:t>
      </w:r>
      <w:r w:rsidRPr="00B11897">
        <w:rPr>
          <w:lang w:val="fr-FR"/>
        </w:rPr>
        <w:t>VIe section Droit et sciences sociales</w:t>
      </w:r>
      <w:r>
        <w:rPr>
          <w:szCs w:val="28"/>
          <w:lang w:val="fr-FR"/>
        </w:rPr>
        <w:t xml:space="preserve"> –</w:t>
      </w:r>
      <w:r w:rsidRPr="00C203BC">
        <w:rPr>
          <w:szCs w:val="28"/>
          <w:lang w:val="fr-FR"/>
        </w:rPr>
        <w:t xml:space="preserve"> EHESS</w:t>
      </w:r>
      <w:r>
        <w:rPr>
          <w:szCs w:val="28"/>
          <w:lang w:val="fr-FR"/>
        </w:rPr>
        <w:t>,</w:t>
      </w:r>
      <w:r w:rsidRPr="00C203BC">
        <w:rPr>
          <w:szCs w:val="28"/>
          <w:lang w:val="fr-FR"/>
        </w:rPr>
        <w:t xml:space="preserve"> </w:t>
      </w:r>
      <w:r>
        <w:rPr>
          <w:szCs w:val="28"/>
          <w:lang w:val="fr-FR"/>
        </w:rPr>
        <w:t xml:space="preserve">Paris - </w:t>
      </w:r>
      <w:r w:rsidRPr="0006795C">
        <w:rPr>
          <w:szCs w:val="28"/>
          <w:lang w:val="fr-FR"/>
        </w:rPr>
        <w:t>Professore invitato</w:t>
      </w:r>
      <w:r w:rsidR="008F50B2">
        <w:rPr>
          <w:szCs w:val="28"/>
          <w:lang w:val="fr-FR"/>
        </w:rPr>
        <w:t>.</w:t>
      </w:r>
      <w:r w:rsidRPr="00C203BC">
        <w:rPr>
          <w:szCs w:val="28"/>
          <w:lang w:val="fr-FR"/>
        </w:rPr>
        <w:t xml:space="preserve"> </w:t>
      </w:r>
      <w:r w:rsidRPr="001C64DD">
        <w:rPr>
          <w:szCs w:val="28"/>
          <w:lang w:val="fr-FR"/>
        </w:rPr>
        <w:t>C</w:t>
      </w:r>
      <w:r>
        <w:rPr>
          <w:szCs w:val="28"/>
          <w:lang w:val="fr-FR"/>
        </w:rPr>
        <w:t xml:space="preserve">onférences: </w:t>
      </w:r>
      <w:r w:rsidRPr="001C64DD">
        <w:rPr>
          <w:szCs w:val="28"/>
          <w:lang w:val="fr-FR"/>
        </w:rPr>
        <w:t>Lex canonica – Modèle de la loi de l’État moderne</w:t>
      </w:r>
      <w:r>
        <w:rPr>
          <w:szCs w:val="28"/>
          <w:lang w:val="fr-FR"/>
        </w:rPr>
        <w:t xml:space="preserve">; </w:t>
      </w:r>
      <w:r w:rsidRPr="00450C77">
        <w:rPr>
          <w:szCs w:val="28"/>
          <w:lang w:val="fr-FR"/>
        </w:rPr>
        <w:t>Professio status contractus</w:t>
      </w:r>
      <w:r>
        <w:rPr>
          <w:szCs w:val="28"/>
          <w:lang w:val="fr-FR"/>
        </w:rPr>
        <w:t xml:space="preserve">; </w:t>
      </w:r>
      <w:r w:rsidRPr="00450C77">
        <w:rPr>
          <w:szCs w:val="28"/>
          <w:lang w:val="fr-FR"/>
        </w:rPr>
        <w:t>Administratio – Les incunables canoniques de l’administration moderne</w:t>
      </w:r>
      <w:r>
        <w:rPr>
          <w:szCs w:val="28"/>
          <w:lang w:val="fr-FR"/>
        </w:rPr>
        <w:t xml:space="preserve">; </w:t>
      </w:r>
      <w:r w:rsidRPr="00450C77">
        <w:rPr>
          <w:szCs w:val="28"/>
          <w:lang w:val="fr-FR"/>
        </w:rPr>
        <w:t>Forma concursus – L’invention du concours publique</w:t>
      </w:r>
    </w:p>
    <w:p w14:paraId="3304871A" w14:textId="77777777" w:rsidR="00446D8E" w:rsidRDefault="00446D8E" w:rsidP="00233B1D">
      <w:pPr>
        <w:ind w:firstLine="0"/>
        <w:jc w:val="both"/>
        <w:rPr>
          <w:szCs w:val="28"/>
        </w:rPr>
      </w:pPr>
      <w:r>
        <w:rPr>
          <w:szCs w:val="28"/>
        </w:rPr>
        <w:t xml:space="preserve">- 2016: </w:t>
      </w:r>
      <w:r w:rsidRPr="00C203BC">
        <w:rPr>
          <w:szCs w:val="28"/>
        </w:rPr>
        <w:t>Pontificia Università A</w:t>
      </w:r>
      <w:r>
        <w:rPr>
          <w:szCs w:val="28"/>
        </w:rPr>
        <w:t xml:space="preserve">ntonianum, </w:t>
      </w:r>
      <w:r w:rsidRPr="00EC3A3B">
        <w:rPr>
          <w:szCs w:val="28"/>
        </w:rPr>
        <w:t>Professore invitato</w:t>
      </w:r>
      <w:r>
        <w:rPr>
          <w:szCs w:val="28"/>
        </w:rPr>
        <w:t xml:space="preserve"> di </w:t>
      </w:r>
      <w:r w:rsidRPr="00FD05E4">
        <w:rPr>
          <w:szCs w:val="28"/>
        </w:rPr>
        <w:t>“Fonti medievali nel diritto della</w:t>
      </w:r>
      <w:r>
        <w:rPr>
          <w:szCs w:val="28"/>
        </w:rPr>
        <w:t xml:space="preserve"> </w:t>
      </w:r>
      <w:r w:rsidRPr="00FD05E4">
        <w:rPr>
          <w:szCs w:val="28"/>
        </w:rPr>
        <w:t>Chiesa e vita religiosa”</w:t>
      </w:r>
    </w:p>
    <w:p w14:paraId="4FBFBB73" w14:textId="3EEA0818" w:rsidR="00446D8E" w:rsidRDefault="00446D8E" w:rsidP="00233B1D">
      <w:pPr>
        <w:ind w:firstLine="0"/>
        <w:jc w:val="both"/>
      </w:pPr>
      <w:r>
        <w:rPr>
          <w:szCs w:val="28"/>
        </w:rPr>
        <w:t>- 199</w:t>
      </w:r>
      <w:r w:rsidR="008F50B2">
        <w:rPr>
          <w:szCs w:val="28"/>
        </w:rPr>
        <w:t>4</w:t>
      </w:r>
      <w:r>
        <w:rPr>
          <w:szCs w:val="28"/>
        </w:rPr>
        <w:t>/199</w:t>
      </w:r>
      <w:r w:rsidR="008F50B2">
        <w:rPr>
          <w:szCs w:val="28"/>
        </w:rPr>
        <w:t>5 – 2011/2012</w:t>
      </w:r>
      <w:r>
        <w:rPr>
          <w:szCs w:val="28"/>
        </w:rPr>
        <w:t xml:space="preserve">: Professore invitato </w:t>
      </w:r>
      <w:r>
        <w:t xml:space="preserve">di </w:t>
      </w:r>
      <w:r w:rsidRPr="002D6AF9">
        <w:t>Storia d</w:t>
      </w:r>
      <w:r>
        <w:t>elle istituzioni ecclesiastiche presso l'Istituto Su</w:t>
      </w:r>
      <w:r w:rsidRPr="002D6AF9">
        <w:t>periore di Scienze Religiose "I</w:t>
      </w:r>
      <w:r>
        <w:t>talo</w:t>
      </w:r>
      <w:r w:rsidRPr="002D6AF9">
        <w:t xml:space="preserve"> Manc</w:t>
      </w:r>
      <w:r>
        <w:t>ini" dell'Università di Urbino</w:t>
      </w:r>
    </w:p>
    <w:p w14:paraId="334553D1" w14:textId="05AD3D44" w:rsidR="004F0771" w:rsidRDefault="004F0771" w:rsidP="00233B1D">
      <w:pPr>
        <w:ind w:firstLine="0"/>
        <w:jc w:val="both"/>
      </w:pPr>
    </w:p>
    <w:p w14:paraId="34508625" w14:textId="52AAE53A" w:rsidR="004F0771" w:rsidRPr="004F0771" w:rsidRDefault="00504A95" w:rsidP="004F0771">
      <w:pPr>
        <w:ind w:firstLine="0"/>
        <w:jc w:val="both"/>
        <w:rPr>
          <w:szCs w:val="28"/>
        </w:rPr>
      </w:pPr>
      <w:r>
        <w:rPr>
          <w:szCs w:val="28"/>
        </w:rPr>
        <w:t>DOCENTE NEL PROGRAMMA</w:t>
      </w:r>
      <w:r w:rsidR="004F0771" w:rsidRPr="004F0771">
        <w:rPr>
          <w:szCs w:val="28"/>
        </w:rPr>
        <w:t xml:space="preserve"> ERASMUS+ </w:t>
      </w:r>
    </w:p>
    <w:p w14:paraId="1E797701" w14:textId="77777777" w:rsidR="00504A95" w:rsidRDefault="00504A95" w:rsidP="004F0771">
      <w:pPr>
        <w:ind w:firstLine="0"/>
        <w:jc w:val="both"/>
        <w:rPr>
          <w:szCs w:val="28"/>
        </w:rPr>
      </w:pPr>
      <w:r>
        <w:rPr>
          <w:szCs w:val="28"/>
        </w:rPr>
        <w:t xml:space="preserve">- </w:t>
      </w:r>
      <w:r w:rsidR="004F0771" w:rsidRPr="004F0771">
        <w:rPr>
          <w:szCs w:val="28"/>
        </w:rPr>
        <w:t>Universidad de San Damaso, Madrid, 2015-2017</w:t>
      </w:r>
    </w:p>
    <w:p w14:paraId="10370F3D" w14:textId="0C345508" w:rsidR="004F0771" w:rsidRPr="004F0771" w:rsidRDefault="00504A95" w:rsidP="004F0771">
      <w:pPr>
        <w:ind w:firstLine="0"/>
        <w:jc w:val="both"/>
        <w:rPr>
          <w:szCs w:val="28"/>
        </w:rPr>
      </w:pPr>
      <w:r>
        <w:rPr>
          <w:szCs w:val="28"/>
        </w:rPr>
        <w:t xml:space="preserve">- </w:t>
      </w:r>
      <w:r w:rsidR="004F0771" w:rsidRPr="004F0771">
        <w:rPr>
          <w:szCs w:val="28"/>
        </w:rPr>
        <w:t>Universidad de Navarra, Facultad de Derecho Canónico, Pamplona, 2017-2019</w:t>
      </w:r>
    </w:p>
    <w:p w14:paraId="58BD3BC0" w14:textId="77777777" w:rsidR="00660F79" w:rsidRDefault="00660F79" w:rsidP="00233B1D">
      <w:pPr>
        <w:ind w:firstLine="0"/>
        <w:jc w:val="both"/>
        <w:rPr>
          <w:szCs w:val="28"/>
        </w:rPr>
      </w:pPr>
    </w:p>
    <w:p w14:paraId="276AFBCC" w14:textId="46AB6AE3" w:rsidR="00EE64D1" w:rsidRDefault="003B2530" w:rsidP="00233B1D">
      <w:pPr>
        <w:ind w:firstLine="0"/>
        <w:jc w:val="both"/>
        <w:rPr>
          <w:szCs w:val="28"/>
        </w:rPr>
      </w:pPr>
      <w:r>
        <w:rPr>
          <w:szCs w:val="28"/>
        </w:rPr>
        <w:t xml:space="preserve">MEMBRO DI </w:t>
      </w:r>
      <w:r w:rsidR="00326C7B">
        <w:rPr>
          <w:szCs w:val="28"/>
        </w:rPr>
        <w:t xml:space="preserve">ISTITUZIONI UNIVERSITARIE, </w:t>
      </w:r>
      <w:r>
        <w:rPr>
          <w:szCs w:val="28"/>
        </w:rPr>
        <w:t>ACCADEMIE E ISTITUTI SCIENTIFI</w:t>
      </w:r>
      <w:r w:rsidR="008F50B2">
        <w:rPr>
          <w:szCs w:val="28"/>
        </w:rPr>
        <w:t>CI</w:t>
      </w:r>
    </w:p>
    <w:p w14:paraId="1B1A0BC0" w14:textId="77777777" w:rsidR="00B07E0D" w:rsidRDefault="00B07E0D" w:rsidP="00326C7B">
      <w:pPr>
        <w:ind w:firstLine="0"/>
        <w:rPr>
          <w:szCs w:val="28"/>
        </w:rPr>
      </w:pPr>
    </w:p>
    <w:p w14:paraId="5701A280" w14:textId="2A59EE0C" w:rsidR="00B07E0D" w:rsidRDefault="00B07E0D" w:rsidP="00326C7B">
      <w:pPr>
        <w:ind w:firstLine="0"/>
        <w:rPr>
          <w:szCs w:val="28"/>
        </w:rPr>
      </w:pPr>
      <w:r>
        <w:rPr>
          <w:szCs w:val="28"/>
        </w:rPr>
        <w:t>2023: Membro del Comitato scientifico dell’</w:t>
      </w:r>
      <w:r w:rsidRPr="00B07E0D">
        <w:rPr>
          <w:szCs w:val="28"/>
        </w:rPr>
        <w:t>Osservatorio sui processi di sviluppo delle democrazie europee (OSDE)</w:t>
      </w:r>
      <w:r>
        <w:rPr>
          <w:szCs w:val="28"/>
        </w:rPr>
        <w:t xml:space="preserve"> presso il Dipartimento di Giurisprudenza Roma Tre</w:t>
      </w:r>
    </w:p>
    <w:p w14:paraId="4834BD96" w14:textId="77777777" w:rsidR="00B07E0D" w:rsidRDefault="00B07E0D" w:rsidP="00326C7B">
      <w:pPr>
        <w:ind w:firstLine="0"/>
        <w:rPr>
          <w:szCs w:val="28"/>
        </w:rPr>
      </w:pPr>
    </w:p>
    <w:p w14:paraId="77CFA27B" w14:textId="1C4D1892" w:rsidR="00326C7B" w:rsidRDefault="00326C7B" w:rsidP="00326C7B">
      <w:pPr>
        <w:ind w:firstLine="0"/>
        <w:rPr>
          <w:szCs w:val="28"/>
          <w:lang w:val="fr-FR"/>
        </w:rPr>
      </w:pPr>
      <w:r w:rsidRPr="00FD05E4">
        <w:rPr>
          <w:szCs w:val="28"/>
          <w:lang w:val="fr-FR"/>
        </w:rPr>
        <w:lastRenderedPageBreak/>
        <w:t>2018</w:t>
      </w:r>
      <w:r>
        <w:rPr>
          <w:szCs w:val="28"/>
          <w:lang w:val="fr-FR"/>
        </w:rPr>
        <w:t xml:space="preserve">: </w:t>
      </w:r>
      <w:r w:rsidRPr="00FD05E4">
        <w:rPr>
          <w:szCs w:val="28"/>
          <w:lang w:val="fr-FR"/>
        </w:rPr>
        <w:t>Membro associato dell’École des Hautes Études en Sciences</w:t>
      </w:r>
      <w:r>
        <w:rPr>
          <w:szCs w:val="28"/>
          <w:lang w:val="fr-FR"/>
        </w:rPr>
        <w:t xml:space="preserve"> </w:t>
      </w:r>
      <w:r w:rsidRPr="00FD05E4">
        <w:rPr>
          <w:szCs w:val="28"/>
          <w:lang w:val="fr-FR"/>
        </w:rPr>
        <w:t>Sociales (EHESS) - Centre d'études des normes juridiques Yan Thomas – Par</w:t>
      </w:r>
      <w:r>
        <w:rPr>
          <w:szCs w:val="28"/>
          <w:lang w:val="fr-FR"/>
        </w:rPr>
        <w:t>is</w:t>
      </w:r>
    </w:p>
    <w:p w14:paraId="6CC77559" w14:textId="24B72C51" w:rsidR="00EE64D1" w:rsidRDefault="00EE64D1" w:rsidP="00233B1D">
      <w:pPr>
        <w:ind w:firstLine="0"/>
        <w:jc w:val="both"/>
        <w:rPr>
          <w:szCs w:val="28"/>
          <w:lang w:val="es-ES"/>
        </w:rPr>
      </w:pPr>
      <w:r w:rsidRPr="003D561C">
        <w:rPr>
          <w:szCs w:val="28"/>
        </w:rPr>
        <w:t>2017</w:t>
      </w:r>
      <w:r>
        <w:rPr>
          <w:szCs w:val="28"/>
        </w:rPr>
        <w:t xml:space="preserve">: </w:t>
      </w:r>
      <w:r w:rsidRPr="003D561C">
        <w:rPr>
          <w:szCs w:val="28"/>
        </w:rPr>
        <w:t>Membro del Comitato scientifico -</w:t>
      </w:r>
      <w:r w:rsidR="008F50B2">
        <w:rPr>
          <w:szCs w:val="28"/>
        </w:rPr>
        <w:t xml:space="preserve"> </w:t>
      </w:r>
      <w:r w:rsidRPr="003D561C">
        <w:rPr>
          <w:szCs w:val="28"/>
        </w:rPr>
        <w:t>Istituto Sangalli per la storia e le culture religiose</w:t>
      </w:r>
      <w:r w:rsidR="00326C7B">
        <w:rPr>
          <w:szCs w:val="28"/>
          <w:lang w:val="es-ES"/>
        </w:rPr>
        <w:t>, Firenze</w:t>
      </w:r>
    </w:p>
    <w:p w14:paraId="4E4A8B23" w14:textId="07BC68C8" w:rsidR="00EE64D1" w:rsidRDefault="00EE64D1" w:rsidP="00233B1D">
      <w:pPr>
        <w:ind w:firstLine="0"/>
        <w:jc w:val="both"/>
        <w:rPr>
          <w:szCs w:val="28"/>
          <w:lang w:val="es-ES"/>
        </w:rPr>
      </w:pPr>
      <w:r w:rsidRPr="006E3D37">
        <w:rPr>
          <w:szCs w:val="28"/>
          <w:lang w:val="es-ES"/>
        </w:rPr>
        <w:t>2015</w:t>
      </w:r>
      <w:r>
        <w:rPr>
          <w:szCs w:val="28"/>
          <w:lang w:val="es-ES"/>
        </w:rPr>
        <w:t xml:space="preserve">: </w:t>
      </w:r>
      <w:r w:rsidRPr="006E3D37">
        <w:rPr>
          <w:szCs w:val="28"/>
          <w:lang w:val="es-ES"/>
        </w:rPr>
        <w:t>Socio corrispondente - Accademia Ambrosiana di Milano - Classe di Studi Borromaici</w:t>
      </w:r>
    </w:p>
    <w:p w14:paraId="14E0E749" w14:textId="12F28C79" w:rsidR="00EE64D1" w:rsidRPr="002E1643" w:rsidRDefault="00EE64D1" w:rsidP="00233B1D">
      <w:pPr>
        <w:ind w:firstLine="0"/>
        <w:jc w:val="both"/>
        <w:rPr>
          <w:szCs w:val="28"/>
        </w:rPr>
      </w:pPr>
      <w:r>
        <w:rPr>
          <w:szCs w:val="28"/>
        </w:rPr>
        <w:t xml:space="preserve">2014: </w:t>
      </w:r>
      <w:bookmarkStart w:id="4" w:name="_Hlk150871326"/>
      <w:r w:rsidRPr="003D561C">
        <w:rPr>
          <w:szCs w:val="28"/>
        </w:rPr>
        <w:t>Membro del Comitato scientifico - Istituto Emilio Betti di scienza e teoria del diritto nella storia e nella società</w:t>
      </w:r>
    </w:p>
    <w:bookmarkEnd w:id="4"/>
    <w:p w14:paraId="1CC8A93D" w14:textId="72BFD2B2" w:rsidR="00EE64D1" w:rsidRPr="006E3D37" w:rsidRDefault="00EE64D1" w:rsidP="00233B1D">
      <w:pPr>
        <w:ind w:firstLine="0"/>
        <w:jc w:val="both"/>
        <w:rPr>
          <w:szCs w:val="28"/>
          <w:lang w:val="es-ES"/>
        </w:rPr>
      </w:pPr>
      <w:r>
        <w:rPr>
          <w:szCs w:val="28"/>
          <w:lang w:val="es-ES"/>
        </w:rPr>
        <w:t xml:space="preserve">2009: </w:t>
      </w:r>
      <w:bookmarkStart w:id="5" w:name="_Hlk150871302"/>
      <w:r w:rsidRPr="006E3D37">
        <w:rPr>
          <w:szCs w:val="28"/>
          <w:lang w:val="es-ES"/>
        </w:rPr>
        <w:t>Socio corrispondente Accademia di Scienze e Lettere "La Colombaria" di Firenze - Classe di Scienze giuridiche, economiche e sociali</w:t>
      </w:r>
      <w:bookmarkEnd w:id="5"/>
    </w:p>
    <w:p w14:paraId="6AA2D89F" w14:textId="3E13936F" w:rsidR="00EE64D1" w:rsidRPr="006E3D37" w:rsidRDefault="00EE64D1" w:rsidP="00233B1D">
      <w:pPr>
        <w:ind w:firstLine="0"/>
        <w:jc w:val="both"/>
        <w:rPr>
          <w:szCs w:val="28"/>
          <w:lang w:val="es-ES"/>
        </w:rPr>
      </w:pPr>
      <w:r>
        <w:rPr>
          <w:szCs w:val="28"/>
          <w:lang w:val="es-ES"/>
        </w:rPr>
        <w:t xml:space="preserve">1993: </w:t>
      </w:r>
      <w:r w:rsidRPr="006E3D37">
        <w:rPr>
          <w:szCs w:val="28"/>
          <w:lang w:val="es-ES"/>
        </w:rPr>
        <w:t xml:space="preserve">Socio corrispondente Centro Studi Muratoriani </w:t>
      </w:r>
      <w:r>
        <w:rPr>
          <w:szCs w:val="28"/>
          <w:lang w:val="es-ES"/>
        </w:rPr>
        <w:t>–</w:t>
      </w:r>
      <w:r w:rsidRPr="006E3D37">
        <w:rPr>
          <w:szCs w:val="28"/>
          <w:lang w:val="es-ES"/>
        </w:rPr>
        <w:t xml:space="preserve"> Modena</w:t>
      </w:r>
    </w:p>
    <w:p w14:paraId="73D34589" w14:textId="77777777" w:rsidR="003271DA" w:rsidRPr="00EE64D1" w:rsidRDefault="003271DA" w:rsidP="00233B1D">
      <w:pPr>
        <w:ind w:firstLine="0"/>
        <w:jc w:val="both"/>
        <w:rPr>
          <w:szCs w:val="28"/>
        </w:rPr>
      </w:pPr>
    </w:p>
    <w:p w14:paraId="3EFFB7C8" w14:textId="24823CA3" w:rsidR="00AA6000" w:rsidRPr="00E75421" w:rsidRDefault="00E75421" w:rsidP="00233B1D">
      <w:pPr>
        <w:ind w:firstLine="0"/>
        <w:jc w:val="both"/>
        <w:rPr>
          <w:szCs w:val="28"/>
        </w:rPr>
      </w:pPr>
      <w:r w:rsidRPr="00E75421">
        <w:rPr>
          <w:szCs w:val="28"/>
        </w:rPr>
        <w:t xml:space="preserve">MEMBRO DI COMITATI </w:t>
      </w:r>
      <w:r w:rsidR="00AA5B41">
        <w:rPr>
          <w:szCs w:val="28"/>
        </w:rPr>
        <w:t>SCIENTIFICI</w:t>
      </w:r>
      <w:r w:rsidR="00B07E0D">
        <w:rPr>
          <w:szCs w:val="28"/>
        </w:rPr>
        <w:t xml:space="preserve"> DI COLLANE E RIVISTE</w:t>
      </w:r>
    </w:p>
    <w:p w14:paraId="71035281" w14:textId="562CC637" w:rsidR="00504A95" w:rsidRDefault="007C7D61" w:rsidP="00233B1D">
      <w:pPr>
        <w:ind w:firstLine="0"/>
        <w:jc w:val="both"/>
        <w:rPr>
          <w:szCs w:val="28"/>
        </w:rPr>
      </w:pPr>
      <w:r>
        <w:rPr>
          <w:szCs w:val="28"/>
        </w:rPr>
        <w:t xml:space="preserve">Membro del Comitato scientifico della collana: </w:t>
      </w:r>
      <w:r w:rsidR="00EE64D1">
        <w:rPr>
          <w:szCs w:val="28"/>
        </w:rPr>
        <w:t>«U</w:t>
      </w:r>
      <w:r w:rsidR="00EE64D1" w:rsidRPr="006E3D37">
        <w:rPr>
          <w:szCs w:val="28"/>
        </w:rPr>
        <w:t>n’anima per il diritto: andare più in alto</w:t>
      </w:r>
      <w:r w:rsidR="00EE64D1">
        <w:rPr>
          <w:szCs w:val="28"/>
        </w:rPr>
        <w:t>» (Mucchi editore)</w:t>
      </w:r>
      <w:r w:rsidR="00147018">
        <w:rPr>
          <w:szCs w:val="28"/>
        </w:rPr>
        <w:t>;</w:t>
      </w:r>
    </w:p>
    <w:p w14:paraId="7F2B8E10" w14:textId="20223C04" w:rsidR="004475DC" w:rsidRDefault="004475DC" w:rsidP="00233B1D">
      <w:pPr>
        <w:ind w:firstLine="0"/>
        <w:jc w:val="both"/>
        <w:rPr>
          <w:szCs w:val="28"/>
          <w:lang w:val="es-ES"/>
        </w:rPr>
      </w:pPr>
      <w:bookmarkStart w:id="6" w:name="_Hlk119692287"/>
      <w:r w:rsidRPr="004475DC">
        <w:rPr>
          <w:szCs w:val="28"/>
          <w:lang w:val="es-ES"/>
        </w:rPr>
        <w:t>Membro del Comitato scientifico della collana “Radici della modernità”</w:t>
      </w:r>
      <w:r>
        <w:rPr>
          <w:szCs w:val="28"/>
          <w:lang w:val="es-ES"/>
        </w:rPr>
        <w:t xml:space="preserve"> coordinata da Danilo Zardin</w:t>
      </w:r>
      <w:r w:rsidRPr="004475DC">
        <w:rPr>
          <w:szCs w:val="28"/>
          <w:lang w:val="es-ES"/>
        </w:rPr>
        <w:t xml:space="preserve"> (Studium Edizioni)</w:t>
      </w:r>
      <w:bookmarkEnd w:id="6"/>
      <w:r w:rsidR="00147018">
        <w:rPr>
          <w:szCs w:val="28"/>
          <w:lang w:val="es-ES"/>
        </w:rPr>
        <w:t>;</w:t>
      </w:r>
    </w:p>
    <w:p w14:paraId="34FBAC17" w14:textId="548B8E75" w:rsidR="00147018" w:rsidRDefault="00147018" w:rsidP="00233B1D">
      <w:pPr>
        <w:ind w:firstLine="0"/>
        <w:jc w:val="both"/>
        <w:rPr>
          <w:szCs w:val="28"/>
          <w:lang w:val="es-ES"/>
        </w:rPr>
      </w:pPr>
      <w:r w:rsidRPr="004475DC">
        <w:rPr>
          <w:szCs w:val="28"/>
          <w:lang w:val="es-ES"/>
        </w:rPr>
        <w:t>Membro del Comitato scientifico della</w:t>
      </w:r>
      <w:r w:rsidRPr="00147018">
        <w:rPr>
          <w:szCs w:val="28"/>
          <w:lang w:val="es-ES"/>
        </w:rPr>
        <w:t xml:space="preserve"> </w:t>
      </w:r>
      <w:r>
        <w:rPr>
          <w:szCs w:val="28"/>
          <w:lang w:val="es-ES"/>
        </w:rPr>
        <w:t>c</w:t>
      </w:r>
      <w:r w:rsidRPr="00147018">
        <w:rPr>
          <w:szCs w:val="28"/>
          <w:lang w:val="es-ES"/>
        </w:rPr>
        <w:t xml:space="preserve">ollana </w:t>
      </w:r>
      <w:r>
        <w:rPr>
          <w:szCs w:val="28"/>
          <w:lang w:val="es-ES"/>
        </w:rPr>
        <w:t>“</w:t>
      </w:r>
      <w:r w:rsidRPr="00147018">
        <w:rPr>
          <w:szCs w:val="28"/>
          <w:lang w:val="es-ES"/>
        </w:rPr>
        <w:t>Studi di storia religiosa e culturale</w:t>
      </w:r>
      <w:r>
        <w:rPr>
          <w:szCs w:val="28"/>
          <w:lang w:val="es-ES"/>
        </w:rPr>
        <w:t xml:space="preserve">”, </w:t>
      </w:r>
      <w:r w:rsidRPr="00147018">
        <w:rPr>
          <w:szCs w:val="28"/>
          <w:lang w:val="es-ES"/>
        </w:rPr>
        <w:t xml:space="preserve"> Dire</w:t>
      </w:r>
      <w:r>
        <w:rPr>
          <w:szCs w:val="28"/>
          <w:lang w:val="es-ES"/>
        </w:rPr>
        <w:t>tta da</w:t>
      </w:r>
      <w:r w:rsidRPr="00147018">
        <w:rPr>
          <w:szCs w:val="28"/>
          <w:lang w:val="es-ES"/>
        </w:rPr>
        <w:t xml:space="preserve"> Maurizio Sangalli</w:t>
      </w:r>
      <w:r>
        <w:rPr>
          <w:szCs w:val="28"/>
          <w:lang w:val="es-ES"/>
        </w:rPr>
        <w:t xml:space="preserve"> e</w:t>
      </w:r>
      <w:r w:rsidRPr="00147018">
        <w:rPr>
          <w:szCs w:val="28"/>
          <w:lang w:val="es-ES"/>
        </w:rPr>
        <w:t xml:space="preserve"> Massimo Carlo Giannini</w:t>
      </w:r>
      <w:r>
        <w:rPr>
          <w:szCs w:val="28"/>
          <w:lang w:val="es-ES"/>
        </w:rPr>
        <w:t xml:space="preserve"> (University Press, Firenze);</w:t>
      </w:r>
    </w:p>
    <w:p w14:paraId="6D670D07" w14:textId="2C48C7F3" w:rsidR="00EE64D1" w:rsidRDefault="007C7D61" w:rsidP="00233B1D">
      <w:pPr>
        <w:ind w:firstLine="0"/>
        <w:jc w:val="both"/>
        <w:rPr>
          <w:szCs w:val="28"/>
          <w:lang w:val="es-ES"/>
        </w:rPr>
      </w:pPr>
      <w:r>
        <w:rPr>
          <w:szCs w:val="28"/>
        </w:rPr>
        <w:t xml:space="preserve">Membro </w:t>
      </w:r>
      <w:r w:rsidR="00446D8E">
        <w:rPr>
          <w:szCs w:val="28"/>
        </w:rPr>
        <w:t>del Comitato scientifico delle seguenti riviste:</w:t>
      </w:r>
      <w:r w:rsidR="00EE64D1">
        <w:rPr>
          <w:szCs w:val="28"/>
        </w:rPr>
        <w:t xml:space="preserve"> </w:t>
      </w:r>
      <w:r w:rsidR="00EE64D1" w:rsidRPr="006E3D37">
        <w:rPr>
          <w:szCs w:val="28"/>
        </w:rPr>
        <w:t>Periodica de re canonica</w:t>
      </w:r>
      <w:r w:rsidR="00EE64D1">
        <w:rPr>
          <w:szCs w:val="28"/>
        </w:rPr>
        <w:t xml:space="preserve">; </w:t>
      </w:r>
      <w:r w:rsidR="00EE64D1" w:rsidRPr="006E3D37">
        <w:rPr>
          <w:szCs w:val="28"/>
          <w:lang w:val="es-ES"/>
        </w:rPr>
        <w:t>Theopopedia. Archiving the history of</w:t>
      </w:r>
      <w:r w:rsidR="00EE64D1">
        <w:rPr>
          <w:szCs w:val="28"/>
          <w:lang w:val="es-ES"/>
        </w:rPr>
        <w:t xml:space="preserve"> t</w:t>
      </w:r>
      <w:r w:rsidR="00EE64D1" w:rsidRPr="006E3D37">
        <w:rPr>
          <w:szCs w:val="28"/>
          <w:lang w:val="es-ES"/>
        </w:rPr>
        <w:t>heologico-political concepts</w:t>
      </w:r>
      <w:r w:rsidR="00EE64D1">
        <w:rPr>
          <w:szCs w:val="28"/>
          <w:lang w:val="es-ES"/>
        </w:rPr>
        <w:t xml:space="preserve">; </w:t>
      </w:r>
      <w:r w:rsidR="00EE64D1" w:rsidRPr="000F4EB2">
        <w:rPr>
          <w:szCs w:val="28"/>
          <w:lang w:val="es-ES"/>
        </w:rPr>
        <w:t>Rivista di storia della chiesa in Italia; Ephemerides iuris canonici; Monitor ecclesiasticus; Hermeneutica;</w:t>
      </w:r>
      <w:r w:rsidR="00EE64D1">
        <w:rPr>
          <w:szCs w:val="28"/>
          <w:lang w:val="es-ES"/>
        </w:rPr>
        <w:t xml:space="preserve"> </w:t>
      </w:r>
      <w:r w:rsidR="00EE64D1" w:rsidRPr="000F4EB2">
        <w:rPr>
          <w:szCs w:val="28"/>
          <w:lang w:val="es-ES"/>
        </w:rPr>
        <w:t>Humanitas;</w:t>
      </w:r>
      <w:r w:rsidR="00EE64D1">
        <w:rPr>
          <w:szCs w:val="28"/>
          <w:lang w:val="es-ES"/>
        </w:rPr>
        <w:t xml:space="preserve"> </w:t>
      </w:r>
      <w:r w:rsidR="00EE64D1" w:rsidRPr="000F4EB2">
        <w:rPr>
          <w:szCs w:val="28"/>
          <w:lang w:val="es-ES"/>
        </w:rPr>
        <w:t>Politica e religione</w:t>
      </w:r>
      <w:r w:rsidR="00446D8E">
        <w:rPr>
          <w:szCs w:val="28"/>
          <w:lang w:val="es-ES"/>
        </w:rPr>
        <w:t>.</w:t>
      </w:r>
    </w:p>
    <w:p w14:paraId="74CD9D8F" w14:textId="64FF30E2" w:rsidR="004475DC" w:rsidRDefault="004475DC" w:rsidP="00233B1D">
      <w:pPr>
        <w:ind w:firstLine="0"/>
        <w:jc w:val="both"/>
        <w:rPr>
          <w:szCs w:val="28"/>
          <w:lang w:val="es-ES"/>
        </w:rPr>
      </w:pPr>
    </w:p>
    <w:p w14:paraId="74AB4905" w14:textId="7F913121" w:rsidR="00D541FD" w:rsidRDefault="00D541FD" w:rsidP="00233B1D">
      <w:pPr>
        <w:ind w:firstLine="0"/>
        <w:jc w:val="both"/>
        <w:rPr>
          <w:szCs w:val="28"/>
          <w:lang w:val="es-ES"/>
        </w:rPr>
      </w:pPr>
      <w:r>
        <w:rPr>
          <w:szCs w:val="28"/>
          <w:lang w:val="es-ES"/>
        </w:rPr>
        <w:t>PRIN</w:t>
      </w:r>
    </w:p>
    <w:p w14:paraId="163F31F6" w14:textId="77777777" w:rsidR="00D541FD" w:rsidRPr="00D541FD" w:rsidRDefault="00D541FD" w:rsidP="00D541FD">
      <w:pPr>
        <w:ind w:firstLine="0"/>
        <w:rPr>
          <w:szCs w:val="28"/>
        </w:rPr>
      </w:pPr>
      <w:r w:rsidRPr="00D541FD">
        <w:rPr>
          <w:i/>
          <w:iCs/>
          <w:szCs w:val="28"/>
        </w:rPr>
        <w:t>Principal Investigator</w:t>
      </w:r>
      <w:r w:rsidRPr="00D541FD">
        <w:rPr>
          <w:szCs w:val="28"/>
        </w:rPr>
        <w:t xml:space="preserve"> del PRIN 2022: “The Legacy of Paul of Tarsus in the Western Legal Tradition” (Project code: 2022H3C8R5).</w:t>
      </w:r>
    </w:p>
    <w:p w14:paraId="04A8C16E" w14:textId="2FD3A70D" w:rsidR="00D541FD" w:rsidRPr="00D541FD" w:rsidRDefault="00D541FD" w:rsidP="00D541FD">
      <w:pPr>
        <w:jc w:val="both"/>
        <w:rPr>
          <w:szCs w:val="28"/>
          <w:lang w:val="es-ES"/>
        </w:rPr>
      </w:pPr>
    </w:p>
    <w:p w14:paraId="663FA819" w14:textId="277F4446" w:rsidR="00AA6000" w:rsidRPr="00F47F42" w:rsidRDefault="00F47F42" w:rsidP="00233B1D">
      <w:pPr>
        <w:ind w:firstLine="0"/>
        <w:jc w:val="both"/>
        <w:rPr>
          <w:szCs w:val="28"/>
        </w:rPr>
      </w:pPr>
      <w:r w:rsidRPr="00F47F42">
        <w:rPr>
          <w:szCs w:val="28"/>
        </w:rPr>
        <w:t>ATTIVITÀ D</w:t>
      </w:r>
      <w:r>
        <w:rPr>
          <w:szCs w:val="28"/>
        </w:rPr>
        <w:t>I REVISORE MUR</w:t>
      </w:r>
    </w:p>
    <w:p w14:paraId="66FE0283" w14:textId="650C64AE" w:rsidR="00F72F89" w:rsidRDefault="00AA6000" w:rsidP="00233B1D">
      <w:pPr>
        <w:ind w:firstLine="0"/>
        <w:jc w:val="both"/>
        <w:rPr>
          <w:szCs w:val="28"/>
        </w:rPr>
      </w:pPr>
      <w:r w:rsidRPr="00F47F42">
        <w:rPr>
          <w:szCs w:val="28"/>
        </w:rPr>
        <w:t xml:space="preserve">VQR </w:t>
      </w:r>
      <w:r w:rsidR="00030F55" w:rsidRPr="00F47F42">
        <w:rPr>
          <w:szCs w:val="28"/>
        </w:rPr>
        <w:t xml:space="preserve">Valutatore </w:t>
      </w:r>
      <w:r w:rsidRPr="00F47F42">
        <w:rPr>
          <w:szCs w:val="28"/>
        </w:rPr>
        <w:t>2011-2014</w:t>
      </w:r>
      <w:r w:rsidR="00F47F42">
        <w:rPr>
          <w:szCs w:val="28"/>
        </w:rPr>
        <w:t xml:space="preserve">; </w:t>
      </w:r>
      <w:r w:rsidR="00030F55" w:rsidRPr="00F47F42">
        <w:rPr>
          <w:szCs w:val="28"/>
        </w:rPr>
        <w:t>PRIN 2017</w:t>
      </w:r>
      <w:r w:rsidR="007C7D61" w:rsidRPr="00F47F42">
        <w:rPr>
          <w:szCs w:val="28"/>
        </w:rPr>
        <w:t xml:space="preserve"> </w:t>
      </w:r>
      <w:r w:rsidR="00030F55" w:rsidRPr="00F47F42">
        <w:rPr>
          <w:szCs w:val="28"/>
        </w:rPr>
        <w:t>Esperto valutatore</w:t>
      </w:r>
    </w:p>
    <w:p w14:paraId="604AC025" w14:textId="77777777" w:rsidR="00F47F42" w:rsidRPr="00F47F42" w:rsidRDefault="00F47F42" w:rsidP="00233B1D">
      <w:pPr>
        <w:ind w:firstLine="0"/>
        <w:jc w:val="both"/>
        <w:rPr>
          <w:szCs w:val="28"/>
        </w:rPr>
      </w:pPr>
    </w:p>
    <w:p w14:paraId="5C698C88" w14:textId="3C9A559C" w:rsidR="0040271C" w:rsidRPr="00BF3888" w:rsidRDefault="00F47F42" w:rsidP="00233B1D">
      <w:pPr>
        <w:ind w:firstLine="0"/>
        <w:jc w:val="both"/>
        <w:rPr>
          <w:szCs w:val="28"/>
        </w:rPr>
      </w:pPr>
      <w:r w:rsidRPr="00BF3888">
        <w:rPr>
          <w:szCs w:val="28"/>
        </w:rPr>
        <w:t xml:space="preserve">REVISORE DI </w:t>
      </w:r>
      <w:r w:rsidR="0040271C" w:rsidRPr="00BF3888">
        <w:rPr>
          <w:szCs w:val="28"/>
        </w:rPr>
        <w:t>RIVISTE</w:t>
      </w:r>
    </w:p>
    <w:p w14:paraId="3E86BAB8" w14:textId="78638A57" w:rsidR="00030F55" w:rsidRDefault="00030F55" w:rsidP="00233B1D">
      <w:pPr>
        <w:ind w:firstLine="0"/>
        <w:jc w:val="both"/>
        <w:rPr>
          <w:szCs w:val="28"/>
          <w:lang w:val="es-ES"/>
        </w:rPr>
      </w:pPr>
      <w:r>
        <w:rPr>
          <w:szCs w:val="28"/>
          <w:lang w:val="es-ES"/>
        </w:rPr>
        <w:t xml:space="preserve">Ephemerides iuris canonici; Historia et Ius; Ius canonicum; Ius Ecclesiae; </w:t>
      </w:r>
      <w:r w:rsidRPr="00D26D1F">
        <w:rPr>
          <w:szCs w:val="28"/>
          <w:lang w:val="es-ES"/>
        </w:rPr>
        <w:t>Materiali per una storia della cultura giuridica</w:t>
      </w:r>
      <w:r>
        <w:rPr>
          <w:szCs w:val="28"/>
          <w:lang w:val="es-ES"/>
        </w:rPr>
        <w:t xml:space="preserve">; Quaderni di diritto e di politica ecclesiastica; Quaderni fiorentini per la storia del pensiero giuridico moderno; Rivista di storia della Chiesa in Italia; </w:t>
      </w:r>
      <w:r w:rsidRPr="00D26D1F">
        <w:rPr>
          <w:szCs w:val="28"/>
          <w:lang w:val="es-ES"/>
        </w:rPr>
        <w:t>Stato, Chiese e pluralismo confessionale</w:t>
      </w:r>
      <w:r>
        <w:rPr>
          <w:szCs w:val="28"/>
          <w:lang w:val="es-ES"/>
        </w:rPr>
        <w:t>. Rivista telematica</w:t>
      </w:r>
      <w:r w:rsidR="00E3118F">
        <w:rPr>
          <w:szCs w:val="28"/>
          <w:lang w:val="es-ES"/>
        </w:rPr>
        <w:t>; Revista de Estudios Histórico-Jurídicos</w:t>
      </w:r>
      <w:r w:rsidR="007C7D61">
        <w:rPr>
          <w:szCs w:val="28"/>
          <w:lang w:val="es-ES"/>
        </w:rPr>
        <w:t>.</w:t>
      </w:r>
    </w:p>
    <w:p w14:paraId="4AA55E9E" w14:textId="51B5F47E" w:rsidR="00AA6000" w:rsidRPr="00030F55" w:rsidRDefault="00AA6000" w:rsidP="00233B1D">
      <w:pPr>
        <w:ind w:firstLine="0"/>
        <w:jc w:val="both"/>
        <w:rPr>
          <w:szCs w:val="28"/>
        </w:rPr>
      </w:pPr>
    </w:p>
    <w:p w14:paraId="1E1A69D8" w14:textId="04598762" w:rsidR="00446D8E" w:rsidRDefault="00446D8E" w:rsidP="00233B1D">
      <w:pPr>
        <w:ind w:firstLine="0"/>
        <w:jc w:val="both"/>
        <w:rPr>
          <w:szCs w:val="28"/>
        </w:rPr>
      </w:pPr>
      <w:r>
        <w:rPr>
          <w:szCs w:val="28"/>
        </w:rPr>
        <w:t>INCARICHI ISTITUZIONALI</w:t>
      </w:r>
    </w:p>
    <w:p w14:paraId="3D8E45E6" w14:textId="4CDA7D76" w:rsidR="00363C8D" w:rsidRDefault="00363C8D" w:rsidP="00233B1D">
      <w:pPr>
        <w:ind w:firstLine="0"/>
        <w:jc w:val="both"/>
        <w:rPr>
          <w:szCs w:val="28"/>
        </w:rPr>
      </w:pPr>
      <w:r>
        <w:rPr>
          <w:szCs w:val="28"/>
        </w:rPr>
        <w:t xml:space="preserve">- </w:t>
      </w:r>
      <w:r w:rsidRPr="002E1643">
        <w:rPr>
          <w:szCs w:val="28"/>
        </w:rPr>
        <w:t>Membro del collegio di d</w:t>
      </w:r>
      <w:r>
        <w:rPr>
          <w:szCs w:val="28"/>
        </w:rPr>
        <w:t xml:space="preserve">ottorato </w:t>
      </w:r>
      <w:r w:rsidR="00F0771B">
        <w:rPr>
          <w:szCs w:val="28"/>
        </w:rPr>
        <w:t>presso l’U</w:t>
      </w:r>
      <w:r w:rsidR="00F0771B" w:rsidRPr="002E1643">
        <w:rPr>
          <w:szCs w:val="28"/>
        </w:rPr>
        <w:t>niversità degli Studi R</w:t>
      </w:r>
      <w:r w:rsidR="00F0771B">
        <w:rPr>
          <w:szCs w:val="28"/>
        </w:rPr>
        <w:t>oma Tre</w:t>
      </w:r>
      <w:r w:rsidR="00F0771B" w:rsidRPr="002E1643">
        <w:rPr>
          <w:szCs w:val="28"/>
        </w:rPr>
        <w:t xml:space="preserve"> "D</w:t>
      </w:r>
      <w:r w:rsidR="00F0771B">
        <w:rPr>
          <w:szCs w:val="28"/>
        </w:rPr>
        <w:t>iscipline giuridiche</w:t>
      </w:r>
      <w:r w:rsidR="00F0771B" w:rsidRPr="002E1643">
        <w:rPr>
          <w:szCs w:val="28"/>
        </w:rPr>
        <w:t>"</w:t>
      </w:r>
      <w:r>
        <w:rPr>
          <w:szCs w:val="28"/>
        </w:rPr>
        <w:t>, dal</w:t>
      </w:r>
      <w:r w:rsidR="00F0771B">
        <w:rPr>
          <w:szCs w:val="28"/>
        </w:rPr>
        <w:t xml:space="preserve"> 2014</w:t>
      </w:r>
      <w:r>
        <w:rPr>
          <w:szCs w:val="28"/>
        </w:rPr>
        <w:t xml:space="preserve"> a</w:t>
      </w:r>
      <w:r w:rsidR="00147018">
        <w:rPr>
          <w:szCs w:val="28"/>
        </w:rPr>
        <w:t>l 2023</w:t>
      </w:r>
      <w:r>
        <w:rPr>
          <w:szCs w:val="28"/>
        </w:rPr>
        <w:t>;</w:t>
      </w:r>
    </w:p>
    <w:p w14:paraId="14B37B40" w14:textId="7B178A36" w:rsidR="00F0771B" w:rsidRDefault="00363C8D" w:rsidP="00233B1D">
      <w:pPr>
        <w:ind w:firstLine="0"/>
        <w:jc w:val="both"/>
        <w:rPr>
          <w:szCs w:val="28"/>
        </w:rPr>
      </w:pPr>
      <w:r>
        <w:rPr>
          <w:szCs w:val="28"/>
        </w:rPr>
        <w:t xml:space="preserve">- </w:t>
      </w:r>
      <w:r w:rsidRPr="002E1643">
        <w:rPr>
          <w:szCs w:val="28"/>
        </w:rPr>
        <w:t>Membro del collegio di d</w:t>
      </w:r>
      <w:r>
        <w:rPr>
          <w:szCs w:val="28"/>
        </w:rPr>
        <w:t>ottorato</w:t>
      </w:r>
      <w:r w:rsidRPr="001C016C">
        <w:rPr>
          <w:szCs w:val="28"/>
        </w:rPr>
        <w:t xml:space="preserve"> </w:t>
      </w:r>
      <w:r>
        <w:rPr>
          <w:szCs w:val="28"/>
        </w:rPr>
        <w:t>presso l’</w:t>
      </w:r>
      <w:r w:rsidR="00446D8E" w:rsidRPr="001C016C">
        <w:rPr>
          <w:szCs w:val="28"/>
        </w:rPr>
        <w:t>Università degli Studi di Urbino Carlo Bo "D</w:t>
      </w:r>
      <w:r w:rsidR="00CC419B">
        <w:rPr>
          <w:szCs w:val="28"/>
        </w:rPr>
        <w:t>iritti umani e diritti sociali fondamentali</w:t>
      </w:r>
      <w:r w:rsidR="00446D8E" w:rsidRPr="001C016C">
        <w:rPr>
          <w:szCs w:val="28"/>
        </w:rPr>
        <w:t>"</w:t>
      </w:r>
      <w:r>
        <w:rPr>
          <w:szCs w:val="28"/>
        </w:rPr>
        <w:t>, a.a.</w:t>
      </w:r>
      <w:r w:rsidR="00446D8E" w:rsidRPr="001C016C">
        <w:rPr>
          <w:szCs w:val="28"/>
        </w:rPr>
        <w:t xml:space="preserve"> 2010</w:t>
      </w:r>
      <w:r w:rsidR="00446D8E">
        <w:rPr>
          <w:szCs w:val="28"/>
        </w:rPr>
        <w:t>/2011</w:t>
      </w:r>
      <w:r w:rsidR="00446D8E" w:rsidRPr="001C016C">
        <w:rPr>
          <w:szCs w:val="28"/>
        </w:rPr>
        <w:t xml:space="preserve"> </w:t>
      </w:r>
      <w:r w:rsidR="00446D8E">
        <w:rPr>
          <w:szCs w:val="28"/>
        </w:rPr>
        <w:t>–</w:t>
      </w:r>
      <w:r w:rsidR="00446D8E" w:rsidRPr="001C016C">
        <w:rPr>
          <w:szCs w:val="28"/>
        </w:rPr>
        <w:t xml:space="preserve"> </w:t>
      </w:r>
      <w:r w:rsidR="00446D8E">
        <w:rPr>
          <w:szCs w:val="28"/>
        </w:rPr>
        <w:t>2012/2013</w:t>
      </w:r>
    </w:p>
    <w:p w14:paraId="7E3F2C32" w14:textId="2F81FD77" w:rsidR="00B07E0D" w:rsidRPr="00AA6000" w:rsidRDefault="00363C8D" w:rsidP="00B07E0D">
      <w:pPr>
        <w:ind w:firstLine="0"/>
        <w:jc w:val="both"/>
        <w:rPr>
          <w:szCs w:val="28"/>
        </w:rPr>
      </w:pPr>
      <w:r>
        <w:rPr>
          <w:szCs w:val="28"/>
        </w:rPr>
        <w:t xml:space="preserve">- </w:t>
      </w:r>
      <w:r w:rsidR="00F0771B" w:rsidRPr="00AA6000">
        <w:rPr>
          <w:szCs w:val="28"/>
        </w:rPr>
        <w:t>Membro della Commissione per l’Abilitazione Scientifica Nazionale</w:t>
      </w:r>
      <w:r>
        <w:rPr>
          <w:szCs w:val="28"/>
        </w:rPr>
        <w:t>,</w:t>
      </w:r>
      <w:r w:rsidR="00F0771B">
        <w:rPr>
          <w:szCs w:val="28"/>
        </w:rPr>
        <w:t xml:space="preserve"> 2016</w:t>
      </w:r>
      <w:r w:rsidR="00B07E0D">
        <w:rPr>
          <w:szCs w:val="28"/>
        </w:rPr>
        <w:t xml:space="preserve"> e dal</w:t>
      </w:r>
      <w:r w:rsidR="00B07E0D" w:rsidRPr="00AA6000">
        <w:rPr>
          <w:szCs w:val="28"/>
        </w:rPr>
        <w:t xml:space="preserve"> 2018</w:t>
      </w:r>
      <w:r w:rsidR="00B07E0D">
        <w:rPr>
          <w:szCs w:val="28"/>
        </w:rPr>
        <w:t xml:space="preserve"> al </w:t>
      </w:r>
      <w:r w:rsidR="00B07E0D" w:rsidRPr="00AA6000">
        <w:rPr>
          <w:szCs w:val="28"/>
        </w:rPr>
        <w:t>2021</w:t>
      </w:r>
      <w:r w:rsidR="00B07E0D">
        <w:rPr>
          <w:szCs w:val="28"/>
        </w:rPr>
        <w:t>.</w:t>
      </w:r>
    </w:p>
    <w:p w14:paraId="20A20B10" w14:textId="588F79FE" w:rsidR="00F0771B" w:rsidRDefault="00F0771B" w:rsidP="00233B1D">
      <w:pPr>
        <w:ind w:firstLine="0"/>
        <w:jc w:val="both"/>
        <w:rPr>
          <w:szCs w:val="28"/>
        </w:rPr>
      </w:pPr>
    </w:p>
    <w:p w14:paraId="6FA4BEBD" w14:textId="69A3E5F0" w:rsidR="00F0771B" w:rsidRPr="00F0771B" w:rsidRDefault="00363C8D" w:rsidP="00233B1D">
      <w:pPr>
        <w:ind w:firstLine="0"/>
        <w:jc w:val="both"/>
        <w:rPr>
          <w:szCs w:val="28"/>
        </w:rPr>
      </w:pPr>
      <w:r>
        <w:rPr>
          <w:szCs w:val="28"/>
        </w:rPr>
        <w:t xml:space="preserve">- </w:t>
      </w:r>
      <w:r w:rsidR="00F0771B">
        <w:rPr>
          <w:szCs w:val="28"/>
        </w:rPr>
        <w:t>Direttore dell’Istituto di Relazione e Comparazione fra gli ordinamenti</w:t>
      </w:r>
      <w:r w:rsidR="00F47F42">
        <w:rPr>
          <w:szCs w:val="28"/>
        </w:rPr>
        <w:t xml:space="preserve">, </w:t>
      </w:r>
      <w:r w:rsidR="00F0771B">
        <w:rPr>
          <w:szCs w:val="28"/>
        </w:rPr>
        <w:t>Facoltà di Giurisprudenza</w:t>
      </w:r>
      <w:r w:rsidR="00F47F42">
        <w:rPr>
          <w:szCs w:val="28"/>
        </w:rPr>
        <w:t>, 2004</w:t>
      </w:r>
      <w:r w:rsidR="00F0771B">
        <w:rPr>
          <w:szCs w:val="28"/>
        </w:rPr>
        <w:t>.</w:t>
      </w:r>
    </w:p>
    <w:p w14:paraId="2996EEEE" w14:textId="77777777" w:rsidR="00446D8E" w:rsidRPr="00F0771B" w:rsidRDefault="00446D8E" w:rsidP="00233B1D">
      <w:pPr>
        <w:ind w:firstLine="0"/>
        <w:jc w:val="both"/>
        <w:rPr>
          <w:szCs w:val="28"/>
          <w:highlight w:val="yellow"/>
        </w:rPr>
      </w:pPr>
    </w:p>
    <w:p w14:paraId="29A3DF12" w14:textId="2B96B23B" w:rsidR="00AA6000" w:rsidRPr="005B1B08" w:rsidRDefault="0061102C" w:rsidP="00233B1D">
      <w:pPr>
        <w:ind w:firstLine="0"/>
        <w:jc w:val="both"/>
        <w:rPr>
          <w:szCs w:val="28"/>
        </w:rPr>
      </w:pPr>
      <w:r>
        <w:rPr>
          <w:szCs w:val="28"/>
        </w:rPr>
        <w:t>ALTRI INCARICHI</w:t>
      </w:r>
    </w:p>
    <w:p w14:paraId="10B58E78" w14:textId="412CDC48" w:rsidR="00AC28C3" w:rsidRPr="00326C7B" w:rsidRDefault="005B1B08" w:rsidP="00AC28C3">
      <w:pPr>
        <w:ind w:firstLine="0"/>
        <w:rPr>
          <w:szCs w:val="28"/>
          <w:lang w:val="es-ES"/>
        </w:rPr>
      </w:pPr>
      <w:r w:rsidRPr="005B1B08">
        <w:rPr>
          <w:szCs w:val="28"/>
        </w:rPr>
        <w:t xml:space="preserve">- </w:t>
      </w:r>
      <w:bookmarkStart w:id="7" w:name="_Hlk58608637"/>
      <w:r w:rsidRPr="003C1F49">
        <w:rPr>
          <w:iCs/>
          <w:szCs w:val="28"/>
          <w:lang w:val="es-ES"/>
        </w:rPr>
        <w:t>2020</w:t>
      </w:r>
      <w:r w:rsidR="0061102C">
        <w:rPr>
          <w:iCs/>
          <w:szCs w:val="28"/>
          <w:lang w:val="es-ES"/>
        </w:rPr>
        <w:t>:</w:t>
      </w:r>
      <w:r>
        <w:rPr>
          <w:iCs/>
          <w:szCs w:val="28"/>
          <w:lang w:val="es-ES"/>
        </w:rPr>
        <w:t xml:space="preserve"> Promuove il progetto scientifico internazionale “</w:t>
      </w:r>
      <w:r w:rsidRPr="005B1B08">
        <w:rPr>
          <w:iCs/>
          <w:szCs w:val="28"/>
          <w:lang w:val="es-ES"/>
        </w:rPr>
        <w:t>Convergentia. Pluridisciplinary Canon Law Dialogues</w:t>
      </w:r>
      <w:r>
        <w:rPr>
          <w:iCs/>
          <w:szCs w:val="28"/>
          <w:lang w:val="es-ES"/>
        </w:rPr>
        <w:t xml:space="preserve">” </w:t>
      </w:r>
      <w:r>
        <w:rPr>
          <w:szCs w:val="28"/>
          <w:lang w:val="es-ES"/>
        </w:rPr>
        <w:t>(</w:t>
      </w:r>
      <w:r w:rsidR="00F47F42">
        <w:rPr>
          <w:szCs w:val="28"/>
          <w:lang w:val="es-ES"/>
        </w:rPr>
        <w:t xml:space="preserve">Università Roma TRe, </w:t>
      </w:r>
      <w:r w:rsidRPr="003C1F49">
        <w:rPr>
          <w:szCs w:val="28"/>
          <w:lang w:val="es-ES"/>
        </w:rPr>
        <w:t>Universidad de Navarra</w:t>
      </w:r>
      <w:r w:rsidR="00F47F42">
        <w:rPr>
          <w:szCs w:val="28"/>
          <w:lang w:val="es-ES"/>
        </w:rPr>
        <w:t xml:space="preserve">, </w:t>
      </w:r>
      <w:r w:rsidRPr="003C1F49">
        <w:rPr>
          <w:szCs w:val="28"/>
          <w:lang w:val="es-ES"/>
        </w:rPr>
        <w:t>Pontificia Università della Santa Croce</w:t>
      </w:r>
      <w:r>
        <w:rPr>
          <w:szCs w:val="28"/>
          <w:lang w:val="es-ES"/>
        </w:rPr>
        <w:t>)</w:t>
      </w:r>
      <w:bookmarkEnd w:id="7"/>
    </w:p>
    <w:p w14:paraId="1C57F4CA" w14:textId="567CA8FC" w:rsidR="00AA5B41" w:rsidRPr="00AA5B41" w:rsidRDefault="00AA5B41" w:rsidP="00AC28C3">
      <w:pPr>
        <w:ind w:firstLine="0"/>
        <w:rPr>
          <w:szCs w:val="28"/>
        </w:rPr>
      </w:pPr>
      <w:r>
        <w:rPr>
          <w:szCs w:val="28"/>
        </w:rPr>
        <w:t xml:space="preserve">-  </w:t>
      </w:r>
      <w:r w:rsidRPr="00AA5B41">
        <w:rPr>
          <w:szCs w:val="28"/>
        </w:rPr>
        <w:t>2014</w:t>
      </w:r>
      <w:r w:rsidR="0061102C">
        <w:rPr>
          <w:szCs w:val="28"/>
        </w:rPr>
        <w:t xml:space="preserve"> ad oggi: </w:t>
      </w:r>
      <w:r w:rsidRPr="003D561C">
        <w:rPr>
          <w:szCs w:val="28"/>
        </w:rPr>
        <w:t>Membro del Comitato scientifico</w:t>
      </w:r>
      <w:r>
        <w:rPr>
          <w:szCs w:val="28"/>
        </w:rPr>
        <w:t xml:space="preserve"> “</w:t>
      </w:r>
      <w:r w:rsidRPr="00205248">
        <w:rPr>
          <w:szCs w:val="28"/>
        </w:rPr>
        <w:t>Incontr</w:t>
      </w:r>
      <w:r>
        <w:rPr>
          <w:szCs w:val="28"/>
        </w:rPr>
        <w:t>i</w:t>
      </w:r>
      <w:r w:rsidRPr="00205248">
        <w:rPr>
          <w:szCs w:val="28"/>
        </w:rPr>
        <w:t xml:space="preserve"> internazional</w:t>
      </w:r>
      <w:r>
        <w:rPr>
          <w:szCs w:val="28"/>
        </w:rPr>
        <w:t>i</w:t>
      </w:r>
      <w:r w:rsidRPr="00205248">
        <w:rPr>
          <w:szCs w:val="28"/>
        </w:rPr>
        <w:t xml:space="preserve"> docenti di Storia del Diritto Canonico</w:t>
      </w:r>
      <w:r>
        <w:rPr>
          <w:szCs w:val="28"/>
        </w:rPr>
        <w:t xml:space="preserve"> </w:t>
      </w:r>
      <w:r w:rsidRPr="00313320">
        <w:rPr>
          <w:szCs w:val="28"/>
        </w:rPr>
        <w:t>Summer School</w:t>
      </w:r>
      <w:r>
        <w:rPr>
          <w:szCs w:val="28"/>
        </w:rPr>
        <w:t>”</w:t>
      </w:r>
      <w:r w:rsidRPr="00313320">
        <w:rPr>
          <w:szCs w:val="28"/>
        </w:rPr>
        <w:t xml:space="preserve"> </w:t>
      </w:r>
      <w:r>
        <w:rPr>
          <w:szCs w:val="28"/>
        </w:rPr>
        <w:t>– Facoltà di Diritto Canonico San Pio X</w:t>
      </w:r>
      <w:r>
        <w:t xml:space="preserve">, </w:t>
      </w:r>
      <w:r w:rsidRPr="00313320">
        <w:rPr>
          <w:szCs w:val="28"/>
        </w:rPr>
        <w:t>Venezia</w:t>
      </w:r>
    </w:p>
    <w:p w14:paraId="127C3007" w14:textId="50A86AC7" w:rsidR="003F5CDF" w:rsidRPr="003B2530" w:rsidRDefault="003F5CDF" w:rsidP="00233B1D">
      <w:pPr>
        <w:ind w:firstLine="0"/>
        <w:jc w:val="both"/>
      </w:pPr>
      <w:r w:rsidRPr="003F5CDF">
        <w:t>- 20</w:t>
      </w:r>
      <w:r w:rsidR="0061102C">
        <w:t>07</w:t>
      </w:r>
      <w:r w:rsidRPr="003F5CDF">
        <w:t>-20</w:t>
      </w:r>
      <w:r w:rsidR="0061102C">
        <w:t>11</w:t>
      </w:r>
      <w:r w:rsidRPr="003F5CDF">
        <w:t>: M</w:t>
      </w:r>
      <w:r>
        <w:t>embro associato di “</w:t>
      </w:r>
      <w:r w:rsidRPr="003F5CDF">
        <w:rPr>
          <w:iCs/>
        </w:rPr>
        <w:t>Gratianus</w:t>
      </w:r>
      <w:r>
        <w:t>”</w:t>
      </w:r>
      <w:r w:rsidR="00F47F42">
        <w:t>.</w:t>
      </w:r>
      <w:r>
        <w:t xml:space="preserve"> </w:t>
      </w:r>
      <w:r w:rsidR="00F47F42">
        <w:t>P</w:t>
      </w:r>
      <w:r>
        <w:t xml:space="preserve">rogramma europeo di formazione dottorale in Diritto canonico e Diritto delle Relazioni Religioni e Stati </w:t>
      </w:r>
      <w:r w:rsidR="00B3589D">
        <w:t>e de</w:t>
      </w:r>
      <w:r w:rsidRPr="003F5CDF">
        <w:t>l Cent</w:t>
      </w:r>
      <w:r w:rsidR="00B3589D">
        <w:t>ro</w:t>
      </w:r>
      <w:r w:rsidRPr="003F5CDF">
        <w:t xml:space="preserve"> “Droit et société religieuses” della Faculté de droit Jean Monnet (Paris Sud XI)</w:t>
      </w:r>
    </w:p>
    <w:p w14:paraId="3DCD0A29" w14:textId="578FDFC3" w:rsidR="003B5D6E" w:rsidRPr="003F5CDF" w:rsidRDefault="003B5D6E" w:rsidP="00233B1D">
      <w:pPr>
        <w:ind w:firstLine="0"/>
        <w:jc w:val="both"/>
        <w:rPr>
          <w:szCs w:val="28"/>
        </w:rPr>
      </w:pPr>
      <w:r>
        <w:rPr>
          <w:szCs w:val="28"/>
        </w:rPr>
        <w:t xml:space="preserve"> </w:t>
      </w:r>
      <w:r w:rsidR="00AC28C3">
        <w:rPr>
          <w:szCs w:val="28"/>
        </w:rPr>
        <w:t xml:space="preserve">- </w:t>
      </w:r>
      <w:r w:rsidRPr="003B5D6E">
        <w:rPr>
          <w:szCs w:val="28"/>
        </w:rPr>
        <w:t>2000</w:t>
      </w:r>
      <w:r w:rsidR="003D3FB6">
        <w:rPr>
          <w:szCs w:val="28"/>
        </w:rPr>
        <w:t xml:space="preserve"> </w:t>
      </w:r>
      <w:r w:rsidR="00AC28C3">
        <w:rPr>
          <w:szCs w:val="28"/>
        </w:rPr>
        <w:t xml:space="preserve">Membro del Comitato scientifico del </w:t>
      </w:r>
      <w:r w:rsidRPr="003B5D6E">
        <w:rPr>
          <w:szCs w:val="28"/>
        </w:rPr>
        <w:t>Centro di studi per la storia del clero e dei seminari in Italia</w:t>
      </w:r>
      <w:r w:rsidR="00F47F42">
        <w:rPr>
          <w:szCs w:val="28"/>
        </w:rPr>
        <w:t xml:space="preserve">, </w:t>
      </w:r>
      <w:r w:rsidR="00AC28C3">
        <w:rPr>
          <w:szCs w:val="28"/>
        </w:rPr>
        <w:t>Siena</w:t>
      </w:r>
    </w:p>
    <w:p w14:paraId="3E65F6B8" w14:textId="77777777" w:rsidR="00B3589D" w:rsidRDefault="00B3589D" w:rsidP="00233B1D">
      <w:pPr>
        <w:ind w:firstLine="0"/>
        <w:jc w:val="both"/>
      </w:pPr>
    </w:p>
    <w:p w14:paraId="2F516B73" w14:textId="77777777" w:rsidR="007623F7" w:rsidRDefault="007623F7" w:rsidP="00233B1D">
      <w:pPr>
        <w:ind w:firstLine="0"/>
        <w:jc w:val="both"/>
        <w:rPr>
          <w:szCs w:val="28"/>
        </w:rPr>
      </w:pPr>
    </w:p>
    <w:p w14:paraId="75732475" w14:textId="68C6D7CB" w:rsidR="00B3589D" w:rsidRDefault="004F0771" w:rsidP="00233B1D">
      <w:pPr>
        <w:ind w:firstLine="0"/>
        <w:jc w:val="both"/>
        <w:rPr>
          <w:szCs w:val="28"/>
        </w:rPr>
      </w:pPr>
      <w:r>
        <w:rPr>
          <w:szCs w:val="28"/>
        </w:rPr>
        <w:t>MEMBRO DI COMMISSIONI DI VALUTAZIONE ALL’ESTERO</w:t>
      </w:r>
    </w:p>
    <w:p w14:paraId="7BE1545C" w14:textId="042F8D60" w:rsidR="00B3589D" w:rsidRDefault="00B3589D" w:rsidP="00233B1D">
      <w:pPr>
        <w:ind w:firstLine="0"/>
        <w:jc w:val="both"/>
        <w:rPr>
          <w:szCs w:val="28"/>
        </w:rPr>
      </w:pPr>
      <w:r>
        <w:rPr>
          <w:szCs w:val="28"/>
        </w:rPr>
        <w:t>S</w:t>
      </w:r>
      <w:r w:rsidRPr="00283201">
        <w:rPr>
          <w:szCs w:val="28"/>
        </w:rPr>
        <w:t xml:space="preserve">upervisore della ricerca post-dottorale del prof. Humberto Carneiro </w:t>
      </w:r>
      <w:r>
        <w:rPr>
          <w:szCs w:val="28"/>
        </w:rPr>
        <w:t>(</w:t>
      </w:r>
      <w:r w:rsidRPr="00283201">
        <w:rPr>
          <w:szCs w:val="28"/>
        </w:rPr>
        <w:t>Universidade Federal de Pernambuco</w:t>
      </w:r>
      <w:r>
        <w:rPr>
          <w:szCs w:val="28"/>
        </w:rPr>
        <w:t xml:space="preserve">, </w:t>
      </w:r>
      <w:r w:rsidRPr="00283201">
        <w:rPr>
          <w:szCs w:val="28"/>
        </w:rPr>
        <w:t>Recife</w:t>
      </w:r>
      <w:r>
        <w:rPr>
          <w:szCs w:val="28"/>
        </w:rPr>
        <w:t xml:space="preserve">), </w:t>
      </w:r>
      <w:r w:rsidRPr="00283201">
        <w:rPr>
          <w:szCs w:val="28"/>
        </w:rPr>
        <w:t>2019</w:t>
      </w:r>
      <w:r w:rsidR="00F47F42">
        <w:rPr>
          <w:szCs w:val="28"/>
        </w:rPr>
        <w:t>-</w:t>
      </w:r>
      <w:r w:rsidRPr="00283201">
        <w:rPr>
          <w:szCs w:val="28"/>
        </w:rPr>
        <w:t>2020</w:t>
      </w:r>
    </w:p>
    <w:p w14:paraId="11B58594" w14:textId="28EBBF2F" w:rsidR="00B3589D" w:rsidRPr="00B3589D" w:rsidRDefault="00B3589D" w:rsidP="00233B1D">
      <w:pPr>
        <w:ind w:firstLine="0"/>
        <w:jc w:val="both"/>
        <w:rPr>
          <w:szCs w:val="28"/>
          <w:lang w:val="fr-FR"/>
        </w:rPr>
      </w:pPr>
      <w:r w:rsidRPr="00B3589D">
        <w:rPr>
          <w:szCs w:val="28"/>
          <w:lang w:val="fr-FR"/>
        </w:rPr>
        <w:t>Membro del Comité de thèse de doctorat di Laurent Dimitri</w:t>
      </w:r>
      <w:r w:rsidR="004F0771">
        <w:rPr>
          <w:szCs w:val="28"/>
          <w:lang w:val="fr-FR"/>
        </w:rPr>
        <w:t>(</w:t>
      </w:r>
      <w:r w:rsidR="00F47F42">
        <w:rPr>
          <w:szCs w:val="28"/>
          <w:lang w:val="fr-FR"/>
        </w:rPr>
        <w:t>Ė</w:t>
      </w:r>
      <w:r w:rsidRPr="00B3589D">
        <w:rPr>
          <w:szCs w:val="28"/>
          <w:lang w:val="fr-FR"/>
        </w:rPr>
        <w:t xml:space="preserve">cole des Hautes </w:t>
      </w:r>
      <w:r w:rsidR="00F47F42">
        <w:rPr>
          <w:szCs w:val="28"/>
          <w:lang w:val="fr-FR"/>
        </w:rPr>
        <w:t>Ė</w:t>
      </w:r>
      <w:r w:rsidRPr="00B3589D">
        <w:rPr>
          <w:szCs w:val="28"/>
          <w:lang w:val="fr-FR"/>
        </w:rPr>
        <w:t>tudes en Sciences Sociales</w:t>
      </w:r>
      <w:r w:rsidR="004F0771">
        <w:rPr>
          <w:szCs w:val="28"/>
          <w:lang w:val="fr-FR"/>
        </w:rPr>
        <w:t>)</w:t>
      </w:r>
      <w:r>
        <w:rPr>
          <w:szCs w:val="28"/>
          <w:lang w:val="fr-FR"/>
        </w:rPr>
        <w:t xml:space="preserve">, </w:t>
      </w:r>
      <w:r w:rsidRPr="00B3589D">
        <w:rPr>
          <w:szCs w:val="28"/>
          <w:lang w:val="fr-FR"/>
        </w:rPr>
        <w:t xml:space="preserve">2019-2020 </w:t>
      </w:r>
    </w:p>
    <w:p w14:paraId="5EDD868F" w14:textId="0D3862F6" w:rsidR="00B3589D" w:rsidRPr="004F0771" w:rsidRDefault="00B3589D" w:rsidP="00233B1D">
      <w:pPr>
        <w:ind w:firstLine="0"/>
        <w:jc w:val="both"/>
        <w:rPr>
          <w:szCs w:val="28"/>
          <w:lang w:val="fr-FR"/>
        </w:rPr>
      </w:pPr>
      <w:r w:rsidRPr="004F0771">
        <w:rPr>
          <w:lang w:val="fr-FR"/>
        </w:rPr>
        <w:t xml:space="preserve">Membro del </w:t>
      </w:r>
      <w:r w:rsidR="004F0771" w:rsidRPr="00B3589D">
        <w:rPr>
          <w:szCs w:val="28"/>
          <w:lang w:val="fr-FR"/>
        </w:rPr>
        <w:t>Comité de thèse de doctorat</w:t>
      </w:r>
      <w:r w:rsidR="004F0771" w:rsidRPr="004F0771">
        <w:rPr>
          <w:lang w:val="fr-FR"/>
        </w:rPr>
        <w:t xml:space="preserve"> </w:t>
      </w:r>
      <w:r w:rsidRPr="004F0771">
        <w:rPr>
          <w:lang w:val="fr-FR"/>
        </w:rPr>
        <w:t>di Audrey Virot</w:t>
      </w:r>
      <w:r w:rsidR="004F0771">
        <w:rPr>
          <w:lang w:val="fr-FR"/>
        </w:rPr>
        <w:t xml:space="preserve"> (</w:t>
      </w:r>
      <w:r w:rsidRPr="004F0771">
        <w:rPr>
          <w:lang w:val="fr-FR"/>
        </w:rPr>
        <w:t>Université de Paris XI</w:t>
      </w:r>
      <w:r w:rsidR="004F0771">
        <w:rPr>
          <w:lang w:val="fr-FR"/>
        </w:rPr>
        <w:t>)</w:t>
      </w:r>
      <w:r w:rsidRPr="004F0771">
        <w:rPr>
          <w:lang w:val="fr-FR"/>
        </w:rPr>
        <w:t>, 2013</w:t>
      </w:r>
    </w:p>
    <w:p w14:paraId="69DEDE5A" w14:textId="0E650212" w:rsidR="00B3589D" w:rsidRPr="00797077" w:rsidRDefault="00B3589D" w:rsidP="00233B1D">
      <w:pPr>
        <w:ind w:firstLine="0"/>
        <w:jc w:val="both"/>
        <w:rPr>
          <w:lang w:val="fr-FR"/>
        </w:rPr>
      </w:pPr>
      <w:r w:rsidRPr="00797077">
        <w:rPr>
          <w:lang w:val="fr-FR"/>
        </w:rPr>
        <w:t>Membro del</w:t>
      </w:r>
      <w:r w:rsidR="002B0660" w:rsidRPr="00797077">
        <w:rPr>
          <w:lang w:val="fr-FR"/>
        </w:rPr>
        <w:t xml:space="preserve"> </w:t>
      </w:r>
      <w:r w:rsidR="004F0771" w:rsidRPr="00B3589D">
        <w:rPr>
          <w:szCs w:val="28"/>
          <w:lang w:val="fr-FR"/>
        </w:rPr>
        <w:t>Comité</w:t>
      </w:r>
      <w:r w:rsidR="004F0771" w:rsidRPr="00797077">
        <w:rPr>
          <w:lang w:val="fr-FR"/>
        </w:rPr>
        <w:t xml:space="preserve"> </w:t>
      </w:r>
      <w:r w:rsidR="004F0771">
        <w:rPr>
          <w:lang w:val="fr-FR"/>
        </w:rPr>
        <w:t xml:space="preserve">pour l’habilitation à directeur de recherches </w:t>
      </w:r>
      <w:r w:rsidRPr="00797077">
        <w:rPr>
          <w:lang w:val="fr-FR"/>
        </w:rPr>
        <w:t>d</w:t>
      </w:r>
      <w:r w:rsidR="00E6109C">
        <w:rPr>
          <w:lang w:val="fr-FR"/>
        </w:rPr>
        <w:t xml:space="preserve">el dott. </w:t>
      </w:r>
      <w:r w:rsidRPr="00797077">
        <w:rPr>
          <w:lang w:val="fr-FR"/>
        </w:rPr>
        <w:t>Jean-Marc Ticchi</w:t>
      </w:r>
      <w:r w:rsidR="00797077" w:rsidRPr="00797077">
        <w:rPr>
          <w:lang w:val="fr-FR"/>
        </w:rPr>
        <w:t xml:space="preserve"> </w:t>
      </w:r>
      <w:r w:rsidR="004F0771">
        <w:rPr>
          <w:lang w:val="fr-FR"/>
        </w:rPr>
        <w:t>(</w:t>
      </w:r>
      <w:r w:rsidRPr="00797077">
        <w:rPr>
          <w:lang w:val="fr-FR"/>
        </w:rPr>
        <w:t>École des Hautes Études en Sciences Sociales</w:t>
      </w:r>
      <w:r w:rsidR="004F0771">
        <w:rPr>
          <w:lang w:val="fr-FR"/>
        </w:rPr>
        <w:t>)</w:t>
      </w:r>
      <w:r w:rsidR="00797077">
        <w:rPr>
          <w:lang w:val="fr-FR"/>
        </w:rPr>
        <w:t>,</w:t>
      </w:r>
      <w:r w:rsidRPr="00797077">
        <w:rPr>
          <w:lang w:val="fr-FR"/>
        </w:rPr>
        <w:t xml:space="preserve"> 2010 </w:t>
      </w:r>
    </w:p>
    <w:p w14:paraId="2EC47F34" w14:textId="77777777" w:rsidR="00B3589D" w:rsidRPr="00797077" w:rsidRDefault="00B3589D" w:rsidP="00233B1D">
      <w:pPr>
        <w:ind w:firstLine="0"/>
        <w:jc w:val="both"/>
        <w:rPr>
          <w:szCs w:val="28"/>
          <w:lang w:val="fr-FR"/>
        </w:rPr>
      </w:pPr>
    </w:p>
    <w:p w14:paraId="2F355649" w14:textId="77777777" w:rsidR="007623F7" w:rsidRDefault="007623F7" w:rsidP="00660F79">
      <w:pPr>
        <w:ind w:firstLine="0"/>
        <w:jc w:val="both"/>
        <w:rPr>
          <w:szCs w:val="28"/>
        </w:rPr>
      </w:pPr>
    </w:p>
    <w:p w14:paraId="03B49A44" w14:textId="2C3BF8ED" w:rsidR="00BB0AC5" w:rsidRDefault="00660F79" w:rsidP="00660F79">
      <w:pPr>
        <w:ind w:firstLine="0"/>
        <w:jc w:val="both"/>
        <w:rPr>
          <w:szCs w:val="28"/>
        </w:rPr>
      </w:pPr>
      <w:r w:rsidRPr="00660F79">
        <w:rPr>
          <w:szCs w:val="28"/>
        </w:rPr>
        <w:t xml:space="preserve">RELAZIONI </w:t>
      </w:r>
      <w:r w:rsidR="002A4930">
        <w:rPr>
          <w:szCs w:val="28"/>
        </w:rPr>
        <w:t>IN</w:t>
      </w:r>
      <w:r w:rsidRPr="00660F79">
        <w:rPr>
          <w:szCs w:val="28"/>
        </w:rPr>
        <w:t xml:space="preserve"> CONVEGNI </w:t>
      </w:r>
      <w:r>
        <w:rPr>
          <w:szCs w:val="28"/>
        </w:rPr>
        <w:t>INTERNAZIONALI</w:t>
      </w:r>
    </w:p>
    <w:p w14:paraId="4E7079B7" w14:textId="77777777" w:rsidR="003B7D78" w:rsidRDefault="003B7D78" w:rsidP="00660F79">
      <w:pPr>
        <w:ind w:firstLine="0"/>
        <w:jc w:val="both"/>
        <w:rPr>
          <w:szCs w:val="28"/>
        </w:rPr>
      </w:pPr>
    </w:p>
    <w:p w14:paraId="2750D3AE" w14:textId="32DFCAB6" w:rsidR="00660F79" w:rsidRDefault="00660F79" w:rsidP="00660F79">
      <w:pPr>
        <w:ind w:firstLine="0"/>
        <w:jc w:val="both"/>
        <w:rPr>
          <w:szCs w:val="28"/>
        </w:rPr>
      </w:pPr>
      <w:r w:rsidRPr="00BB0AC5">
        <w:rPr>
          <w:szCs w:val="28"/>
        </w:rPr>
        <w:t>AIX-EN-PROVENCE, 12-14 novembre 1987; ALICANTE, 14-17 novembre 1990; LONDRA, 7-9 gennaio 1991; FIRENZE, 4-5 dicembre 1992; VENEZIA,</w:t>
      </w:r>
      <w:r w:rsidRPr="00BB0AC5">
        <w:rPr>
          <w:iCs/>
          <w:szCs w:val="28"/>
        </w:rPr>
        <w:t xml:space="preserve"> </w:t>
      </w:r>
      <w:r w:rsidRPr="00BB0AC5">
        <w:rPr>
          <w:szCs w:val="28"/>
        </w:rPr>
        <w:t>24-26 maggio 1993; BRESCIA, 27-30 maggio 1996; ROMA</w:t>
      </w:r>
      <w:r w:rsidR="005E09E5" w:rsidRPr="00BB0AC5">
        <w:rPr>
          <w:bCs/>
          <w:szCs w:val="28"/>
        </w:rPr>
        <w:t>,</w:t>
      </w:r>
      <w:r w:rsidRPr="00BB0AC5">
        <w:rPr>
          <w:szCs w:val="28"/>
        </w:rPr>
        <w:t xml:space="preserve"> 13-16 novembre 1996;</w:t>
      </w:r>
      <w:r w:rsidR="005E09E5" w:rsidRPr="00BB0AC5">
        <w:rPr>
          <w:szCs w:val="28"/>
        </w:rPr>
        <w:t xml:space="preserve"> </w:t>
      </w:r>
      <w:r w:rsidRPr="00BB0AC5">
        <w:rPr>
          <w:szCs w:val="28"/>
        </w:rPr>
        <w:t>URBINO, 1-4 ottobre 1997; ROMA, 9-10 dicembre 1999; TORINO, 8 giugno 2001; PALERMO,</w:t>
      </w:r>
      <w:r w:rsidR="005E09E5" w:rsidRPr="00BB0AC5">
        <w:rPr>
          <w:szCs w:val="28"/>
        </w:rPr>
        <w:t xml:space="preserve"> </w:t>
      </w:r>
      <w:r w:rsidRPr="00BB0AC5">
        <w:rPr>
          <w:szCs w:val="28"/>
        </w:rPr>
        <w:t>18-19 febbraio 2005; PARIGI, 12-13 ottobre 2007; PARIGI, 6 gennaio 2009; ROMA,</w:t>
      </w:r>
      <w:r w:rsidR="005E09E5" w:rsidRPr="00BB0AC5">
        <w:rPr>
          <w:iCs/>
          <w:szCs w:val="28"/>
        </w:rPr>
        <w:t xml:space="preserve"> </w:t>
      </w:r>
      <w:r w:rsidRPr="00BB0AC5">
        <w:rPr>
          <w:szCs w:val="28"/>
        </w:rPr>
        <w:t xml:space="preserve">13-14 gennaio 2009;  ROVERETO, 18-20 novembre 2009; PISA, </w:t>
      </w:r>
      <w:r w:rsidRPr="00BB0AC5">
        <w:rPr>
          <w:iCs/>
          <w:szCs w:val="28"/>
        </w:rPr>
        <w:t>24</w:t>
      </w:r>
      <w:r w:rsidRPr="00BB0AC5">
        <w:rPr>
          <w:szCs w:val="28"/>
        </w:rPr>
        <w:t>-25 giugno 2010; PARIGI, 5-6 novembre 2010; MILANO, 25-27 novembre 2010; ROMA, 28 febbraio e 1 marzo 2011; VARSAVIA,</w:t>
      </w:r>
      <w:r w:rsidR="00314068" w:rsidRPr="00BB0AC5">
        <w:rPr>
          <w:szCs w:val="28"/>
        </w:rPr>
        <w:t xml:space="preserve"> </w:t>
      </w:r>
      <w:r w:rsidRPr="00BB0AC5">
        <w:rPr>
          <w:szCs w:val="28"/>
        </w:rPr>
        <w:t>13-18 settembre 2011; TRENTO, 1-2 dicembre 2011; BRESCIA,</w:t>
      </w:r>
      <w:r w:rsidR="00314068" w:rsidRPr="00BB0AC5">
        <w:rPr>
          <w:szCs w:val="28"/>
        </w:rPr>
        <w:t xml:space="preserve"> </w:t>
      </w:r>
      <w:r w:rsidRPr="00BB0AC5">
        <w:rPr>
          <w:szCs w:val="28"/>
        </w:rPr>
        <w:t xml:space="preserve">3 maggio 2013; TORINO, 16-17 maggio 2013; FRANCOFORTE SUL MENO, 16 novembre 2013; ROMA, </w:t>
      </w:r>
      <w:r w:rsidR="00695A38" w:rsidRPr="00BB0AC5">
        <w:rPr>
          <w:szCs w:val="28"/>
        </w:rPr>
        <w:t xml:space="preserve"> </w:t>
      </w:r>
      <w:r w:rsidRPr="00BB0AC5">
        <w:rPr>
          <w:szCs w:val="28"/>
        </w:rPr>
        <w:t>7 febbraio 2014; ROMA, 12 giugno 2014; TOLOSA, 2-3 febbraio 2015;</w:t>
      </w:r>
      <w:r w:rsidR="00797077">
        <w:rPr>
          <w:szCs w:val="28"/>
        </w:rPr>
        <w:t xml:space="preserve"> </w:t>
      </w:r>
      <w:r w:rsidRPr="00BB0AC5">
        <w:rPr>
          <w:szCs w:val="28"/>
        </w:rPr>
        <w:t>VENEZIA,</w:t>
      </w:r>
      <w:r w:rsidR="00695A38" w:rsidRPr="00BB0AC5">
        <w:rPr>
          <w:szCs w:val="28"/>
        </w:rPr>
        <w:t xml:space="preserve"> </w:t>
      </w:r>
      <w:r w:rsidRPr="00BB0AC5">
        <w:rPr>
          <w:szCs w:val="28"/>
        </w:rPr>
        <w:t xml:space="preserve">1-4 settembre 2015; ROMA, 13-14 marzo 2017; </w:t>
      </w:r>
      <w:r w:rsidR="00695A38" w:rsidRPr="00BB0AC5">
        <w:rPr>
          <w:szCs w:val="28"/>
        </w:rPr>
        <w:t xml:space="preserve">MADRID, </w:t>
      </w:r>
      <w:r w:rsidRPr="00BB0AC5">
        <w:rPr>
          <w:szCs w:val="28"/>
        </w:rPr>
        <w:t>27 aprile 2017;</w:t>
      </w:r>
      <w:r w:rsidR="00490A0C" w:rsidRPr="00BB0AC5">
        <w:rPr>
          <w:szCs w:val="28"/>
        </w:rPr>
        <w:t xml:space="preserve"> </w:t>
      </w:r>
      <w:r w:rsidRPr="00BB0AC5">
        <w:rPr>
          <w:szCs w:val="28"/>
        </w:rPr>
        <w:t>VALENCIA, 15-16 maggio 2017; LUGANO, 27 ottobre 2017; VARSAVIA,</w:t>
      </w:r>
      <w:r w:rsidR="00490A0C" w:rsidRPr="00BB0AC5">
        <w:rPr>
          <w:szCs w:val="28"/>
        </w:rPr>
        <w:t xml:space="preserve"> </w:t>
      </w:r>
      <w:r w:rsidRPr="00BB0AC5">
        <w:rPr>
          <w:szCs w:val="28"/>
        </w:rPr>
        <w:t>9 novembre 2017; ROMA, 14-15 gennaio 2019; ROMA, 18-23 febbraio 2019; VENEZIA,</w:t>
      </w:r>
      <w:r w:rsidR="00BB0AC5" w:rsidRPr="00BB0AC5">
        <w:rPr>
          <w:szCs w:val="28"/>
        </w:rPr>
        <w:t xml:space="preserve"> </w:t>
      </w:r>
      <w:r w:rsidRPr="00BB0AC5">
        <w:rPr>
          <w:szCs w:val="28"/>
        </w:rPr>
        <w:t>3-6 settembre 2019; ROMA,</w:t>
      </w:r>
      <w:r w:rsidR="00BB0AC5" w:rsidRPr="00BB0AC5">
        <w:rPr>
          <w:szCs w:val="28"/>
        </w:rPr>
        <w:t xml:space="preserve"> </w:t>
      </w:r>
      <w:r w:rsidRPr="00BB0AC5">
        <w:rPr>
          <w:szCs w:val="28"/>
        </w:rPr>
        <w:t>1-2 ottobre 2020</w:t>
      </w:r>
      <w:r w:rsidR="00147018">
        <w:rPr>
          <w:szCs w:val="28"/>
        </w:rPr>
        <w:t xml:space="preserve">; </w:t>
      </w:r>
      <w:r w:rsidR="00147018" w:rsidRPr="00147018">
        <w:rPr>
          <w:iCs/>
          <w:szCs w:val="28"/>
        </w:rPr>
        <w:t>ROMA,</w:t>
      </w:r>
      <w:r w:rsidR="00147018" w:rsidRPr="00B73D79">
        <w:rPr>
          <w:iCs/>
          <w:szCs w:val="28"/>
        </w:rPr>
        <w:t xml:space="preserve"> 21-22 ottobre 2021</w:t>
      </w:r>
      <w:r w:rsidR="00147018">
        <w:rPr>
          <w:iCs/>
          <w:szCs w:val="28"/>
        </w:rPr>
        <w:t xml:space="preserve">; </w:t>
      </w:r>
      <w:r w:rsidR="00147018" w:rsidRPr="00147018">
        <w:rPr>
          <w:iCs/>
          <w:szCs w:val="28"/>
        </w:rPr>
        <w:t>GENOVA, 20-22 gennaio 2022</w:t>
      </w:r>
      <w:r w:rsidR="00147018">
        <w:rPr>
          <w:iCs/>
          <w:szCs w:val="28"/>
        </w:rPr>
        <w:t xml:space="preserve">; </w:t>
      </w:r>
      <w:r w:rsidR="00147018" w:rsidRPr="00147018">
        <w:rPr>
          <w:iCs/>
          <w:szCs w:val="28"/>
        </w:rPr>
        <w:t>TORINO, 3-5 ottobre 2022</w:t>
      </w:r>
      <w:r w:rsidR="00147018">
        <w:rPr>
          <w:iCs/>
          <w:szCs w:val="28"/>
        </w:rPr>
        <w:t xml:space="preserve">; </w:t>
      </w:r>
      <w:r w:rsidR="00147018" w:rsidRPr="00147018">
        <w:rPr>
          <w:iCs/>
          <w:szCs w:val="28"/>
        </w:rPr>
        <w:t xml:space="preserve">PIACENZA, 26 </w:t>
      </w:r>
      <w:r w:rsidR="00147018" w:rsidRPr="00147018">
        <w:rPr>
          <w:iCs/>
          <w:szCs w:val="28"/>
        </w:rPr>
        <w:lastRenderedPageBreak/>
        <w:t>ottobre 2022</w:t>
      </w:r>
      <w:r w:rsidR="00147018">
        <w:rPr>
          <w:iCs/>
          <w:szCs w:val="28"/>
        </w:rPr>
        <w:t xml:space="preserve">; </w:t>
      </w:r>
      <w:r w:rsidR="00147018" w:rsidRPr="00147018">
        <w:rPr>
          <w:iCs/>
          <w:szCs w:val="28"/>
        </w:rPr>
        <w:t>PIACENZA, 26 ottobre 2022</w:t>
      </w:r>
      <w:r w:rsidR="00147018">
        <w:rPr>
          <w:iCs/>
          <w:szCs w:val="28"/>
        </w:rPr>
        <w:t>;</w:t>
      </w:r>
      <w:r w:rsidR="00147018" w:rsidRPr="00147018">
        <w:t xml:space="preserve"> </w:t>
      </w:r>
      <w:r w:rsidR="00147018" w:rsidRPr="00147018">
        <w:rPr>
          <w:iCs/>
          <w:szCs w:val="28"/>
        </w:rPr>
        <w:t>ZURIGO, 3-4 novembre 2023</w:t>
      </w:r>
      <w:r w:rsidR="00147018">
        <w:rPr>
          <w:iCs/>
          <w:szCs w:val="28"/>
        </w:rPr>
        <w:t xml:space="preserve">;  </w:t>
      </w:r>
      <w:r w:rsidR="00147018" w:rsidRPr="00147018">
        <w:rPr>
          <w:iCs/>
          <w:szCs w:val="28"/>
        </w:rPr>
        <w:t>BOLOGNA, 7 novembre 2023</w:t>
      </w:r>
      <w:r w:rsidR="00147018">
        <w:rPr>
          <w:iCs/>
          <w:szCs w:val="28"/>
        </w:rPr>
        <w:t xml:space="preserve">; </w:t>
      </w:r>
      <w:r w:rsidR="00147018" w:rsidRPr="00147018">
        <w:rPr>
          <w:iCs/>
          <w:szCs w:val="28"/>
        </w:rPr>
        <w:t>FIRENZE, 17-18 novembre 2023</w:t>
      </w:r>
      <w:r w:rsidR="00147018">
        <w:rPr>
          <w:iCs/>
          <w:szCs w:val="28"/>
        </w:rPr>
        <w:t>.</w:t>
      </w:r>
    </w:p>
    <w:p w14:paraId="371C4B12" w14:textId="5378BF50" w:rsidR="0059660F" w:rsidRDefault="0059660F" w:rsidP="00660F79">
      <w:pPr>
        <w:ind w:firstLine="0"/>
        <w:jc w:val="both"/>
        <w:rPr>
          <w:szCs w:val="28"/>
        </w:rPr>
      </w:pPr>
    </w:p>
    <w:p w14:paraId="09ECF4A6" w14:textId="77777777" w:rsidR="007623F7" w:rsidRDefault="007623F7" w:rsidP="0059660F">
      <w:pPr>
        <w:ind w:firstLine="0"/>
        <w:jc w:val="both"/>
        <w:rPr>
          <w:position w:val="0"/>
          <w:szCs w:val="28"/>
        </w:rPr>
      </w:pPr>
    </w:p>
    <w:p w14:paraId="52B046E1" w14:textId="77777777" w:rsidR="007623F7" w:rsidRDefault="007623F7" w:rsidP="0059660F">
      <w:pPr>
        <w:ind w:firstLine="0"/>
        <w:jc w:val="both"/>
        <w:rPr>
          <w:position w:val="0"/>
          <w:szCs w:val="28"/>
        </w:rPr>
      </w:pPr>
    </w:p>
    <w:p w14:paraId="3040D013" w14:textId="77777777" w:rsidR="007623F7" w:rsidRDefault="007623F7" w:rsidP="0059660F">
      <w:pPr>
        <w:ind w:firstLine="0"/>
        <w:jc w:val="both"/>
        <w:rPr>
          <w:position w:val="0"/>
          <w:szCs w:val="28"/>
        </w:rPr>
      </w:pPr>
    </w:p>
    <w:p w14:paraId="3B09923C" w14:textId="2A602AA2" w:rsidR="007623F7" w:rsidRDefault="007623F7" w:rsidP="0059660F">
      <w:pPr>
        <w:ind w:firstLine="0"/>
        <w:jc w:val="both"/>
        <w:rPr>
          <w:position w:val="0"/>
          <w:szCs w:val="28"/>
        </w:rPr>
      </w:pPr>
      <w:r>
        <w:rPr>
          <w:position w:val="0"/>
          <w:szCs w:val="28"/>
        </w:rPr>
        <w:t xml:space="preserve">SINTESI DEI </w:t>
      </w:r>
      <w:r w:rsidR="00145313">
        <w:rPr>
          <w:position w:val="0"/>
          <w:szCs w:val="28"/>
        </w:rPr>
        <w:t>CAMPI</w:t>
      </w:r>
      <w:r w:rsidR="0059660F">
        <w:rPr>
          <w:position w:val="0"/>
          <w:szCs w:val="28"/>
        </w:rPr>
        <w:t xml:space="preserve"> DI RICERCA</w:t>
      </w:r>
      <w:r>
        <w:rPr>
          <w:position w:val="0"/>
          <w:szCs w:val="28"/>
        </w:rPr>
        <w:t xml:space="preserve"> SCIENTIFICA DAL 1981 al 2023</w:t>
      </w:r>
    </w:p>
    <w:p w14:paraId="1368A32D" w14:textId="77777777" w:rsidR="007623F7" w:rsidRDefault="007623F7" w:rsidP="0059660F">
      <w:pPr>
        <w:ind w:firstLine="0"/>
        <w:jc w:val="both"/>
        <w:rPr>
          <w:position w:val="0"/>
          <w:szCs w:val="28"/>
        </w:rPr>
      </w:pPr>
    </w:p>
    <w:p w14:paraId="5D74C66C" w14:textId="1E410BDF" w:rsidR="00D97615" w:rsidRDefault="00D97615" w:rsidP="00145313">
      <w:pPr>
        <w:shd w:val="clear" w:color="auto" w:fill="FFFFFF"/>
        <w:ind w:firstLine="0"/>
        <w:jc w:val="both"/>
        <w:rPr>
          <w:rFonts w:cs="Arial"/>
          <w:color w:val="222222"/>
          <w:szCs w:val="28"/>
        </w:rPr>
      </w:pPr>
      <w:r>
        <w:rPr>
          <w:rFonts w:cs="Arial"/>
          <w:color w:val="222222"/>
          <w:szCs w:val="28"/>
        </w:rPr>
        <w:t>- I</w:t>
      </w:r>
      <w:r w:rsidR="00145313">
        <w:rPr>
          <w:rFonts w:cs="Arial"/>
          <w:color w:val="222222"/>
          <w:szCs w:val="28"/>
        </w:rPr>
        <w:t xml:space="preserve">nflusso del giansenismo e del giurisdizionalismo sulle riforme ecclesiastiche del XVIII secolo </w:t>
      </w:r>
      <w:r w:rsidR="007623F7">
        <w:rPr>
          <w:rFonts w:cs="Arial"/>
          <w:color w:val="222222"/>
          <w:szCs w:val="28"/>
        </w:rPr>
        <w:t xml:space="preserve">nel Granducato di </w:t>
      </w:r>
      <w:r w:rsidR="00145313">
        <w:rPr>
          <w:rFonts w:cs="Arial"/>
          <w:color w:val="222222"/>
          <w:szCs w:val="28"/>
        </w:rPr>
        <w:t>Toscana</w:t>
      </w:r>
      <w:r w:rsidR="007623F7">
        <w:rPr>
          <w:rFonts w:cs="Arial"/>
          <w:color w:val="222222"/>
          <w:szCs w:val="28"/>
        </w:rPr>
        <w:t>;</w:t>
      </w:r>
    </w:p>
    <w:p w14:paraId="571D3A6B" w14:textId="2F2EDC89" w:rsidR="00D97615" w:rsidRDefault="00D97615" w:rsidP="00145313">
      <w:pPr>
        <w:shd w:val="clear" w:color="auto" w:fill="FFFFFF"/>
        <w:ind w:firstLine="0"/>
        <w:jc w:val="both"/>
        <w:rPr>
          <w:rFonts w:cs="Arial"/>
          <w:color w:val="222222"/>
          <w:szCs w:val="28"/>
        </w:rPr>
      </w:pPr>
      <w:r>
        <w:rPr>
          <w:rFonts w:cs="Arial"/>
          <w:color w:val="222222"/>
          <w:szCs w:val="28"/>
        </w:rPr>
        <w:t>- O</w:t>
      </w:r>
      <w:r w:rsidR="00145313">
        <w:rPr>
          <w:rFonts w:cs="Arial"/>
          <w:color w:val="222222"/>
          <w:szCs w:val="28"/>
        </w:rPr>
        <w:t>rganizzazione ecclesiastica negli Stati italiani preunitari</w:t>
      </w:r>
      <w:r w:rsidR="007623F7">
        <w:rPr>
          <w:rFonts w:cs="Arial"/>
          <w:color w:val="222222"/>
          <w:szCs w:val="28"/>
        </w:rPr>
        <w:t>:</w:t>
      </w:r>
      <w:r>
        <w:rPr>
          <w:rFonts w:cs="Arial"/>
          <w:color w:val="222222"/>
          <w:szCs w:val="28"/>
        </w:rPr>
        <w:t xml:space="preserve"> </w:t>
      </w:r>
      <w:r w:rsidR="007623F7">
        <w:rPr>
          <w:rFonts w:cs="Arial"/>
          <w:color w:val="222222"/>
          <w:szCs w:val="28"/>
        </w:rPr>
        <w:t xml:space="preserve">formazione del clero secolare; strutture ecclesiastiche diocesane; clero regolare </w:t>
      </w:r>
      <w:r w:rsidR="00F30779">
        <w:rPr>
          <w:rFonts w:cs="Arial"/>
          <w:color w:val="222222"/>
          <w:szCs w:val="28"/>
        </w:rPr>
        <w:t xml:space="preserve">con particolare riferimento alle relazioni fra strutture </w:t>
      </w:r>
      <w:r>
        <w:rPr>
          <w:rFonts w:cs="Arial"/>
          <w:color w:val="222222"/>
          <w:szCs w:val="28"/>
        </w:rPr>
        <w:t>mona</w:t>
      </w:r>
      <w:r w:rsidR="00F30779">
        <w:rPr>
          <w:rFonts w:cs="Arial"/>
          <w:color w:val="222222"/>
          <w:szCs w:val="28"/>
        </w:rPr>
        <w:t>stiche e potere politico;</w:t>
      </w:r>
    </w:p>
    <w:p w14:paraId="6D515653" w14:textId="5430C4AD" w:rsidR="00F30779" w:rsidRDefault="00D97615" w:rsidP="00145313">
      <w:pPr>
        <w:shd w:val="clear" w:color="auto" w:fill="FFFFFF"/>
        <w:ind w:firstLine="0"/>
        <w:jc w:val="both"/>
        <w:rPr>
          <w:rFonts w:cs="Arial"/>
          <w:color w:val="222222"/>
          <w:szCs w:val="28"/>
        </w:rPr>
      </w:pPr>
      <w:r>
        <w:rPr>
          <w:rFonts w:cs="Arial"/>
          <w:color w:val="222222"/>
          <w:szCs w:val="28"/>
        </w:rPr>
        <w:t xml:space="preserve">- </w:t>
      </w:r>
      <w:r w:rsidR="00F30779">
        <w:rPr>
          <w:rFonts w:cs="Arial"/>
          <w:color w:val="222222"/>
          <w:szCs w:val="28"/>
        </w:rPr>
        <w:t>Dottrina del diritto ecclesiastico: studi su Francesco Scaduto e Arturo Carlo Jemolo;</w:t>
      </w:r>
    </w:p>
    <w:p w14:paraId="1B80BECE" w14:textId="1033E572" w:rsidR="00D97615" w:rsidRDefault="00F30779" w:rsidP="00145313">
      <w:pPr>
        <w:shd w:val="clear" w:color="auto" w:fill="FFFFFF"/>
        <w:ind w:firstLine="0"/>
        <w:jc w:val="both"/>
        <w:rPr>
          <w:rFonts w:cs="Arial"/>
          <w:color w:val="222222"/>
          <w:szCs w:val="28"/>
        </w:rPr>
      </w:pPr>
      <w:r>
        <w:rPr>
          <w:rFonts w:cs="Arial"/>
          <w:color w:val="222222"/>
          <w:szCs w:val="28"/>
        </w:rPr>
        <w:t xml:space="preserve">- </w:t>
      </w:r>
      <w:r w:rsidR="00D97615">
        <w:rPr>
          <w:rFonts w:cs="Arial"/>
          <w:color w:val="222222"/>
          <w:szCs w:val="28"/>
        </w:rPr>
        <w:t>S</w:t>
      </w:r>
      <w:r w:rsidR="00145313">
        <w:rPr>
          <w:rFonts w:cs="Arial"/>
          <w:color w:val="222222"/>
          <w:szCs w:val="28"/>
        </w:rPr>
        <w:t xml:space="preserve">toria delle relazioni fra Stato e </w:t>
      </w:r>
      <w:r>
        <w:rPr>
          <w:rFonts w:cs="Arial"/>
          <w:color w:val="222222"/>
          <w:szCs w:val="28"/>
        </w:rPr>
        <w:t xml:space="preserve">Chiesa negli Stati preunitari e nel Risorgimento; </w:t>
      </w:r>
    </w:p>
    <w:p w14:paraId="7871C725" w14:textId="3CD46896" w:rsidR="00F30779" w:rsidRDefault="00D97615" w:rsidP="00145313">
      <w:pPr>
        <w:shd w:val="clear" w:color="auto" w:fill="FFFFFF"/>
        <w:ind w:firstLine="0"/>
        <w:jc w:val="both"/>
        <w:rPr>
          <w:rFonts w:cs="Arial"/>
          <w:color w:val="222222"/>
          <w:szCs w:val="28"/>
        </w:rPr>
      </w:pPr>
      <w:r>
        <w:rPr>
          <w:rFonts w:cs="Arial"/>
          <w:color w:val="222222"/>
          <w:szCs w:val="28"/>
        </w:rPr>
        <w:t>- S</w:t>
      </w:r>
      <w:r w:rsidR="00145313">
        <w:rPr>
          <w:rFonts w:cs="Arial"/>
          <w:color w:val="222222"/>
          <w:szCs w:val="28"/>
        </w:rPr>
        <w:t>toria del diritto canonico</w:t>
      </w:r>
      <w:r>
        <w:rPr>
          <w:rFonts w:cs="Arial"/>
          <w:color w:val="222222"/>
          <w:szCs w:val="28"/>
        </w:rPr>
        <w:t xml:space="preserve">, </w:t>
      </w:r>
      <w:r w:rsidR="00F30779">
        <w:rPr>
          <w:rFonts w:cs="Arial"/>
          <w:color w:val="222222"/>
          <w:szCs w:val="28"/>
        </w:rPr>
        <w:t xml:space="preserve">con particolare riferimento alla ricostruzione del processo di </w:t>
      </w:r>
      <w:r>
        <w:rPr>
          <w:rFonts w:cs="Arial"/>
          <w:color w:val="222222"/>
          <w:szCs w:val="28"/>
        </w:rPr>
        <w:t xml:space="preserve">codificazione canonica </w:t>
      </w:r>
      <w:r w:rsidR="00F30779">
        <w:rPr>
          <w:rFonts w:cs="Arial"/>
          <w:color w:val="222222"/>
          <w:szCs w:val="28"/>
        </w:rPr>
        <w:t>dal concilio di Trento a</w:t>
      </w:r>
      <w:r>
        <w:rPr>
          <w:rFonts w:cs="Arial"/>
          <w:color w:val="222222"/>
          <w:szCs w:val="28"/>
        </w:rPr>
        <w:t>l 1917</w:t>
      </w:r>
      <w:r w:rsidR="00F30779">
        <w:rPr>
          <w:rFonts w:cs="Arial"/>
          <w:color w:val="222222"/>
          <w:szCs w:val="28"/>
        </w:rPr>
        <w:t>;</w:t>
      </w:r>
    </w:p>
    <w:p w14:paraId="5F7BDA7A" w14:textId="1B8F00C8" w:rsidR="00C90121" w:rsidRDefault="00C90121" w:rsidP="00145313">
      <w:pPr>
        <w:shd w:val="clear" w:color="auto" w:fill="FFFFFF"/>
        <w:ind w:firstLine="0"/>
        <w:jc w:val="both"/>
        <w:rPr>
          <w:rFonts w:cs="Arial"/>
          <w:color w:val="222222"/>
          <w:szCs w:val="28"/>
        </w:rPr>
      </w:pPr>
      <w:r>
        <w:rPr>
          <w:rFonts w:cs="Arial"/>
          <w:color w:val="222222"/>
          <w:szCs w:val="28"/>
        </w:rPr>
        <w:t>- Storia della scienza canonistica e dei suoi rapporti con la scienza giuridica n</w:t>
      </w:r>
      <w:r w:rsidR="003B7D78">
        <w:rPr>
          <w:rFonts w:cs="Arial"/>
          <w:color w:val="222222"/>
          <w:szCs w:val="28"/>
        </w:rPr>
        <w:t>el</w:t>
      </w:r>
      <w:r>
        <w:rPr>
          <w:rFonts w:cs="Arial"/>
          <w:color w:val="222222"/>
          <w:szCs w:val="28"/>
        </w:rPr>
        <w:t xml:space="preserve"> Novecento;</w:t>
      </w:r>
    </w:p>
    <w:p w14:paraId="100F3801" w14:textId="11F904CD" w:rsidR="00937CB9" w:rsidRDefault="00937CB9" w:rsidP="00145313">
      <w:pPr>
        <w:shd w:val="clear" w:color="auto" w:fill="FFFFFF"/>
        <w:ind w:firstLine="0"/>
        <w:jc w:val="both"/>
        <w:rPr>
          <w:rFonts w:cs="Arial"/>
          <w:color w:val="222222"/>
          <w:szCs w:val="28"/>
        </w:rPr>
      </w:pPr>
      <w:r>
        <w:rPr>
          <w:rFonts w:cs="Arial"/>
          <w:color w:val="222222"/>
          <w:szCs w:val="28"/>
        </w:rPr>
        <w:t>- Relazioni fra diritto e teologia</w:t>
      </w:r>
      <w:r w:rsidR="00F30779">
        <w:rPr>
          <w:rFonts w:cs="Arial"/>
          <w:color w:val="222222"/>
          <w:szCs w:val="28"/>
        </w:rPr>
        <w:t xml:space="preserve"> sotto il profilo storico e sistematico</w:t>
      </w:r>
      <w:r w:rsidR="00C90121">
        <w:rPr>
          <w:rFonts w:cs="Arial"/>
          <w:color w:val="222222"/>
          <w:szCs w:val="28"/>
        </w:rPr>
        <w:t>, con particolare riferimento al rapporto fra sinodalità e democrazia</w:t>
      </w:r>
      <w:r w:rsidR="00F30779">
        <w:rPr>
          <w:rFonts w:cs="Arial"/>
          <w:color w:val="222222"/>
          <w:szCs w:val="28"/>
        </w:rPr>
        <w:t>;</w:t>
      </w:r>
    </w:p>
    <w:p w14:paraId="2DCB970F" w14:textId="464AEA06" w:rsidR="00145313" w:rsidRDefault="00D97615" w:rsidP="00145313">
      <w:pPr>
        <w:shd w:val="clear" w:color="auto" w:fill="FFFFFF"/>
        <w:ind w:firstLine="0"/>
        <w:jc w:val="both"/>
        <w:rPr>
          <w:rFonts w:cs="Arial"/>
          <w:color w:val="222222"/>
          <w:szCs w:val="28"/>
        </w:rPr>
      </w:pPr>
      <w:r>
        <w:rPr>
          <w:rFonts w:cs="Arial"/>
          <w:color w:val="222222"/>
          <w:szCs w:val="28"/>
        </w:rPr>
        <w:t>- T</w:t>
      </w:r>
      <w:r w:rsidR="00145313">
        <w:rPr>
          <w:rFonts w:cs="Arial"/>
          <w:color w:val="222222"/>
          <w:szCs w:val="28"/>
        </w:rPr>
        <w:t>eoria generale del diritto canonico in prospettiva interdisciplinare.</w:t>
      </w:r>
    </w:p>
    <w:p w14:paraId="511834C8" w14:textId="77777777" w:rsidR="00C90121" w:rsidRDefault="00C90121" w:rsidP="00145313">
      <w:pPr>
        <w:shd w:val="clear" w:color="auto" w:fill="FFFFFF"/>
        <w:ind w:firstLine="0"/>
        <w:jc w:val="both"/>
        <w:rPr>
          <w:rFonts w:cs="Arial"/>
          <w:color w:val="222222"/>
          <w:szCs w:val="28"/>
        </w:rPr>
      </w:pPr>
    </w:p>
    <w:p w14:paraId="567A006B" w14:textId="77777777" w:rsidR="00C90121" w:rsidRDefault="00C90121" w:rsidP="00145313">
      <w:pPr>
        <w:shd w:val="clear" w:color="auto" w:fill="FFFFFF"/>
        <w:ind w:firstLine="0"/>
        <w:jc w:val="both"/>
        <w:rPr>
          <w:rFonts w:cs="Arial"/>
          <w:color w:val="222222"/>
          <w:szCs w:val="28"/>
        </w:rPr>
      </w:pPr>
    </w:p>
    <w:p w14:paraId="56066296" w14:textId="5E9C7475" w:rsidR="00145313" w:rsidRDefault="00C90121" w:rsidP="0073014A">
      <w:pPr>
        <w:shd w:val="clear" w:color="auto" w:fill="FFFFFF"/>
        <w:ind w:firstLine="0"/>
        <w:jc w:val="both"/>
        <w:rPr>
          <w:rFonts w:cs="Arial"/>
          <w:color w:val="222222"/>
          <w:szCs w:val="28"/>
        </w:rPr>
      </w:pPr>
      <w:r>
        <w:rPr>
          <w:rFonts w:cs="Arial"/>
          <w:color w:val="222222"/>
          <w:szCs w:val="28"/>
        </w:rPr>
        <w:t>RECENSIONI</w:t>
      </w:r>
      <w:r w:rsidR="0073014A">
        <w:rPr>
          <w:rFonts w:cs="Arial"/>
          <w:color w:val="222222"/>
          <w:szCs w:val="28"/>
        </w:rPr>
        <w:t xml:space="preserve"> </w:t>
      </w:r>
      <w:r w:rsidR="003B7D78">
        <w:rPr>
          <w:rFonts w:cs="Arial"/>
          <w:color w:val="222222"/>
          <w:szCs w:val="28"/>
        </w:rPr>
        <w:t>A</w:t>
      </w:r>
      <w:r w:rsidR="0073014A">
        <w:rPr>
          <w:rFonts w:cs="Arial"/>
          <w:color w:val="222222"/>
          <w:szCs w:val="28"/>
        </w:rPr>
        <w:t xml:space="preserve">D ALCUNE OPERE </w:t>
      </w:r>
    </w:p>
    <w:p w14:paraId="18E93127" w14:textId="77777777" w:rsidR="0073014A" w:rsidRDefault="0073014A" w:rsidP="0073014A">
      <w:pPr>
        <w:shd w:val="clear" w:color="auto" w:fill="FFFFFF"/>
        <w:ind w:firstLine="0"/>
        <w:jc w:val="both"/>
        <w:rPr>
          <w:position w:val="0"/>
          <w:szCs w:val="28"/>
        </w:rPr>
      </w:pPr>
    </w:p>
    <w:p w14:paraId="03E41CF8" w14:textId="17A08B99" w:rsidR="00C45369" w:rsidRDefault="00C45369" w:rsidP="00C45369">
      <w:pPr>
        <w:ind w:firstLine="0"/>
        <w:jc w:val="both"/>
        <w:rPr>
          <w:position w:val="0"/>
          <w:szCs w:val="28"/>
        </w:rPr>
      </w:pPr>
      <w:r w:rsidRPr="0073014A">
        <w:rPr>
          <w:i/>
          <w:iCs/>
          <w:position w:val="0"/>
          <w:szCs w:val="28"/>
        </w:rPr>
        <w:t>Introduzione storica al diritto canonico</w:t>
      </w:r>
      <w:r w:rsidRPr="00C45369">
        <w:rPr>
          <w:position w:val="0"/>
          <w:szCs w:val="28"/>
        </w:rPr>
        <w:t xml:space="preserve">, Bologna 2003: </w:t>
      </w:r>
    </w:p>
    <w:p w14:paraId="0AD1C2C5" w14:textId="77777777" w:rsidR="0073014A" w:rsidRPr="00C45369" w:rsidRDefault="0073014A" w:rsidP="00C45369">
      <w:pPr>
        <w:ind w:firstLine="0"/>
        <w:jc w:val="both"/>
        <w:rPr>
          <w:position w:val="0"/>
          <w:szCs w:val="28"/>
        </w:rPr>
      </w:pPr>
    </w:p>
    <w:p w14:paraId="1E0003AA" w14:textId="433BB054" w:rsidR="00C45369" w:rsidRDefault="00C45369" w:rsidP="00C45369">
      <w:pPr>
        <w:ind w:firstLine="0"/>
        <w:jc w:val="both"/>
        <w:rPr>
          <w:position w:val="0"/>
          <w:szCs w:val="28"/>
        </w:rPr>
      </w:pPr>
      <w:r w:rsidRPr="00C45369">
        <w:rPr>
          <w:position w:val="0"/>
          <w:szCs w:val="28"/>
        </w:rPr>
        <w:t>Christoph</w:t>
      </w:r>
      <w:r w:rsidR="0073014A">
        <w:rPr>
          <w:position w:val="0"/>
          <w:szCs w:val="28"/>
        </w:rPr>
        <w:t xml:space="preserve"> </w:t>
      </w:r>
      <w:r w:rsidR="0073014A" w:rsidRPr="00C45369">
        <w:rPr>
          <w:position w:val="0"/>
          <w:szCs w:val="28"/>
        </w:rPr>
        <w:t>Ohly</w:t>
      </w:r>
      <w:r>
        <w:rPr>
          <w:position w:val="0"/>
          <w:szCs w:val="28"/>
        </w:rPr>
        <w:t xml:space="preserve">, </w:t>
      </w:r>
      <w:r w:rsidRPr="00C45369">
        <w:rPr>
          <w:position w:val="0"/>
          <w:szCs w:val="28"/>
        </w:rPr>
        <w:t xml:space="preserve">in </w:t>
      </w:r>
      <w:r w:rsidR="0073014A" w:rsidRPr="0073014A">
        <w:rPr>
          <w:position w:val="0"/>
          <w:szCs w:val="28"/>
        </w:rPr>
        <w:t>«</w:t>
      </w:r>
      <w:r w:rsidRPr="00C45369">
        <w:rPr>
          <w:position w:val="0"/>
          <w:szCs w:val="28"/>
        </w:rPr>
        <w:t>Archiv für katholisches Kirchenrecht</w:t>
      </w:r>
      <w:r w:rsidR="0073014A" w:rsidRPr="0073014A">
        <w:rPr>
          <w:position w:val="0"/>
          <w:szCs w:val="28"/>
        </w:rPr>
        <w:t>»</w:t>
      </w:r>
      <w:r w:rsidRPr="00C45369">
        <w:rPr>
          <w:position w:val="0"/>
          <w:szCs w:val="28"/>
        </w:rPr>
        <w:t xml:space="preserve">, 173 (2004), 1, </w:t>
      </w:r>
      <w:r>
        <w:rPr>
          <w:position w:val="0"/>
          <w:szCs w:val="28"/>
        </w:rPr>
        <w:t xml:space="preserve">pp. </w:t>
      </w:r>
      <w:r w:rsidRPr="00C45369">
        <w:rPr>
          <w:position w:val="0"/>
          <w:szCs w:val="28"/>
        </w:rPr>
        <w:t>261-262</w:t>
      </w:r>
    </w:p>
    <w:p w14:paraId="727C2534" w14:textId="77777777" w:rsidR="00C45369" w:rsidRDefault="00C45369" w:rsidP="0059660F">
      <w:pPr>
        <w:ind w:firstLine="0"/>
        <w:jc w:val="both"/>
        <w:rPr>
          <w:position w:val="0"/>
          <w:szCs w:val="28"/>
        </w:rPr>
      </w:pPr>
    </w:p>
    <w:p w14:paraId="58A5F743" w14:textId="70A98C93" w:rsidR="003B7D78" w:rsidRDefault="0073014A" w:rsidP="00C45369">
      <w:pPr>
        <w:ind w:firstLine="0"/>
        <w:jc w:val="both"/>
        <w:rPr>
          <w:position w:val="0"/>
          <w:szCs w:val="28"/>
        </w:rPr>
      </w:pPr>
      <w:r w:rsidRPr="00C45369">
        <w:rPr>
          <w:position w:val="0"/>
          <w:szCs w:val="28"/>
        </w:rPr>
        <w:t xml:space="preserve">Nicolás </w:t>
      </w:r>
      <w:r w:rsidR="00C45369" w:rsidRPr="00C45369">
        <w:rPr>
          <w:position w:val="0"/>
          <w:szCs w:val="28"/>
        </w:rPr>
        <w:t xml:space="preserve">Álvarez de las Asturias, in </w:t>
      </w:r>
      <w:r w:rsidRPr="0073014A">
        <w:rPr>
          <w:position w:val="0"/>
          <w:szCs w:val="28"/>
        </w:rPr>
        <w:t>«</w:t>
      </w:r>
      <w:r w:rsidR="00C45369" w:rsidRPr="00C45369">
        <w:rPr>
          <w:position w:val="0"/>
          <w:szCs w:val="28"/>
        </w:rPr>
        <w:t xml:space="preserve">Ius </w:t>
      </w:r>
      <w:r>
        <w:rPr>
          <w:position w:val="0"/>
          <w:szCs w:val="28"/>
        </w:rPr>
        <w:t>E</w:t>
      </w:r>
      <w:r w:rsidR="00C45369" w:rsidRPr="00C45369">
        <w:rPr>
          <w:position w:val="0"/>
          <w:szCs w:val="28"/>
        </w:rPr>
        <w:t>cclesiae</w:t>
      </w:r>
      <w:r w:rsidRPr="0073014A">
        <w:rPr>
          <w:position w:val="0"/>
          <w:szCs w:val="28"/>
        </w:rPr>
        <w:t>»</w:t>
      </w:r>
      <w:r w:rsidR="00C45369" w:rsidRPr="00C45369">
        <w:rPr>
          <w:position w:val="0"/>
          <w:szCs w:val="28"/>
        </w:rPr>
        <w:t xml:space="preserve">, 16 (2004), </w:t>
      </w:r>
      <w:r>
        <w:rPr>
          <w:position w:val="0"/>
          <w:szCs w:val="28"/>
        </w:rPr>
        <w:t xml:space="preserve">pp. </w:t>
      </w:r>
      <w:r w:rsidRPr="00C45369">
        <w:rPr>
          <w:position w:val="0"/>
          <w:szCs w:val="28"/>
        </w:rPr>
        <w:t xml:space="preserve"> </w:t>
      </w:r>
      <w:r w:rsidR="00C45369" w:rsidRPr="00C45369">
        <w:rPr>
          <w:position w:val="0"/>
          <w:szCs w:val="28"/>
        </w:rPr>
        <w:t>276-277</w:t>
      </w:r>
    </w:p>
    <w:p w14:paraId="65EB1E47" w14:textId="77777777" w:rsidR="00C45369" w:rsidRDefault="00C45369" w:rsidP="00C45369">
      <w:pPr>
        <w:ind w:firstLine="0"/>
        <w:jc w:val="both"/>
        <w:rPr>
          <w:position w:val="0"/>
          <w:szCs w:val="28"/>
        </w:rPr>
      </w:pPr>
    </w:p>
    <w:p w14:paraId="6B3A2316" w14:textId="5514094B" w:rsidR="00C45369" w:rsidRDefault="0073014A" w:rsidP="00C45369">
      <w:pPr>
        <w:ind w:firstLine="0"/>
        <w:jc w:val="both"/>
        <w:rPr>
          <w:position w:val="0"/>
          <w:szCs w:val="28"/>
        </w:rPr>
      </w:pPr>
      <w:r w:rsidRPr="00C45369">
        <w:rPr>
          <w:position w:val="0"/>
          <w:szCs w:val="28"/>
        </w:rPr>
        <w:t>Lauren</w:t>
      </w:r>
      <w:r>
        <w:rPr>
          <w:position w:val="0"/>
          <w:szCs w:val="28"/>
        </w:rPr>
        <w:t>t</w:t>
      </w:r>
      <w:r w:rsidRPr="00C45369">
        <w:rPr>
          <w:position w:val="0"/>
          <w:szCs w:val="28"/>
        </w:rPr>
        <w:t xml:space="preserve"> </w:t>
      </w:r>
      <w:r w:rsidR="00C45369" w:rsidRPr="00C45369">
        <w:rPr>
          <w:position w:val="0"/>
          <w:szCs w:val="28"/>
        </w:rPr>
        <w:t>Kondratuk,</w:t>
      </w:r>
      <w:r w:rsidR="00C45369">
        <w:rPr>
          <w:position w:val="0"/>
          <w:szCs w:val="28"/>
        </w:rPr>
        <w:t xml:space="preserve"> </w:t>
      </w:r>
      <w:r>
        <w:rPr>
          <w:position w:val="0"/>
          <w:szCs w:val="28"/>
        </w:rPr>
        <w:t>in</w:t>
      </w:r>
      <w:r w:rsidR="00C45369" w:rsidRPr="00C45369">
        <w:rPr>
          <w:position w:val="0"/>
          <w:szCs w:val="28"/>
        </w:rPr>
        <w:t xml:space="preserve"> </w:t>
      </w:r>
      <w:r w:rsidRPr="0073014A">
        <w:rPr>
          <w:position w:val="0"/>
          <w:szCs w:val="28"/>
        </w:rPr>
        <w:t>«</w:t>
      </w:r>
      <w:r w:rsidR="00C45369" w:rsidRPr="00C45369">
        <w:rPr>
          <w:position w:val="0"/>
          <w:szCs w:val="28"/>
        </w:rPr>
        <w:t>Revue de droit canonique</w:t>
      </w:r>
      <w:r w:rsidRPr="0073014A">
        <w:rPr>
          <w:position w:val="0"/>
          <w:szCs w:val="28"/>
        </w:rPr>
        <w:t>»</w:t>
      </w:r>
      <w:r w:rsidR="00C45369" w:rsidRPr="00C45369">
        <w:rPr>
          <w:position w:val="0"/>
          <w:szCs w:val="28"/>
        </w:rPr>
        <w:t xml:space="preserve">, 53 (2003), </w:t>
      </w:r>
      <w:r>
        <w:rPr>
          <w:position w:val="0"/>
          <w:szCs w:val="28"/>
        </w:rPr>
        <w:t xml:space="preserve">pp. </w:t>
      </w:r>
      <w:r w:rsidR="00C45369" w:rsidRPr="00C45369">
        <w:rPr>
          <w:position w:val="0"/>
          <w:szCs w:val="28"/>
        </w:rPr>
        <w:t xml:space="preserve"> 439-442</w:t>
      </w:r>
    </w:p>
    <w:p w14:paraId="41BB8D7F" w14:textId="77777777" w:rsidR="00C45369" w:rsidRDefault="00C45369" w:rsidP="00C45369">
      <w:pPr>
        <w:ind w:firstLine="0"/>
        <w:jc w:val="both"/>
        <w:rPr>
          <w:position w:val="0"/>
          <w:szCs w:val="28"/>
        </w:rPr>
      </w:pPr>
    </w:p>
    <w:p w14:paraId="1D762D01" w14:textId="5E32FBC7" w:rsidR="00C45369" w:rsidRDefault="0073014A" w:rsidP="00C45369">
      <w:pPr>
        <w:ind w:firstLine="0"/>
        <w:jc w:val="both"/>
        <w:rPr>
          <w:position w:val="0"/>
          <w:szCs w:val="28"/>
        </w:rPr>
      </w:pPr>
      <w:r w:rsidRPr="00C45369">
        <w:rPr>
          <w:position w:val="0"/>
          <w:szCs w:val="28"/>
        </w:rPr>
        <w:t>Dominique</w:t>
      </w:r>
      <w:r>
        <w:rPr>
          <w:position w:val="0"/>
          <w:szCs w:val="28"/>
        </w:rPr>
        <w:t xml:space="preserve"> </w:t>
      </w:r>
      <w:r w:rsidR="00C45369">
        <w:rPr>
          <w:position w:val="0"/>
          <w:szCs w:val="28"/>
        </w:rPr>
        <w:t>L</w:t>
      </w:r>
      <w:r w:rsidR="00C45369" w:rsidRPr="00C45369">
        <w:rPr>
          <w:position w:val="0"/>
          <w:szCs w:val="28"/>
        </w:rPr>
        <w:t>e Tourneau</w:t>
      </w:r>
      <w:r w:rsidR="00C45369">
        <w:rPr>
          <w:position w:val="0"/>
          <w:szCs w:val="28"/>
        </w:rPr>
        <w:t xml:space="preserve">, </w:t>
      </w:r>
      <w:r>
        <w:rPr>
          <w:position w:val="0"/>
          <w:szCs w:val="28"/>
        </w:rPr>
        <w:t>in</w:t>
      </w:r>
      <w:r w:rsidR="00C45369" w:rsidRPr="00C45369">
        <w:rPr>
          <w:position w:val="0"/>
          <w:szCs w:val="28"/>
        </w:rPr>
        <w:t xml:space="preserve"> </w:t>
      </w:r>
      <w:r w:rsidRPr="0073014A">
        <w:rPr>
          <w:position w:val="0"/>
          <w:szCs w:val="28"/>
        </w:rPr>
        <w:t>«</w:t>
      </w:r>
      <w:r w:rsidR="00C45369" w:rsidRPr="00C45369">
        <w:rPr>
          <w:position w:val="0"/>
          <w:szCs w:val="28"/>
        </w:rPr>
        <w:t>Ius canonicum</w:t>
      </w:r>
      <w:r w:rsidRPr="0073014A">
        <w:rPr>
          <w:position w:val="0"/>
          <w:szCs w:val="28"/>
        </w:rPr>
        <w:t>»</w:t>
      </w:r>
      <w:r w:rsidR="00C45369" w:rsidRPr="00C45369">
        <w:rPr>
          <w:position w:val="0"/>
          <w:szCs w:val="28"/>
        </w:rPr>
        <w:t xml:space="preserve">, 41 (2001), 81, </w:t>
      </w:r>
      <w:r>
        <w:rPr>
          <w:position w:val="0"/>
          <w:szCs w:val="28"/>
        </w:rPr>
        <w:t xml:space="preserve">pp. </w:t>
      </w:r>
      <w:r w:rsidR="00C45369" w:rsidRPr="00C45369">
        <w:rPr>
          <w:position w:val="0"/>
          <w:szCs w:val="28"/>
        </w:rPr>
        <w:t xml:space="preserve"> 357-359</w:t>
      </w:r>
    </w:p>
    <w:p w14:paraId="62BD5053" w14:textId="77777777" w:rsidR="00C45369" w:rsidRDefault="00C45369" w:rsidP="00C45369">
      <w:pPr>
        <w:ind w:firstLine="0"/>
        <w:jc w:val="both"/>
        <w:rPr>
          <w:position w:val="0"/>
          <w:szCs w:val="28"/>
        </w:rPr>
      </w:pPr>
    </w:p>
    <w:p w14:paraId="2FEEEB4F" w14:textId="47320CE5" w:rsidR="00C45369" w:rsidRDefault="0073014A" w:rsidP="00C45369">
      <w:pPr>
        <w:ind w:firstLine="0"/>
        <w:jc w:val="both"/>
        <w:rPr>
          <w:position w:val="0"/>
          <w:szCs w:val="28"/>
        </w:rPr>
      </w:pPr>
      <w:r w:rsidRPr="00C45369">
        <w:rPr>
          <w:position w:val="0"/>
          <w:szCs w:val="28"/>
        </w:rPr>
        <w:t>Warren B.</w:t>
      </w:r>
      <w:r>
        <w:rPr>
          <w:position w:val="0"/>
          <w:szCs w:val="28"/>
        </w:rPr>
        <w:t xml:space="preserve"> </w:t>
      </w:r>
      <w:r w:rsidR="00C45369">
        <w:rPr>
          <w:position w:val="0"/>
          <w:szCs w:val="28"/>
        </w:rPr>
        <w:t>S</w:t>
      </w:r>
      <w:r w:rsidR="00C45369" w:rsidRPr="00C45369">
        <w:rPr>
          <w:position w:val="0"/>
          <w:szCs w:val="28"/>
        </w:rPr>
        <w:t>oule</w:t>
      </w:r>
      <w:r w:rsidR="00C45369">
        <w:rPr>
          <w:position w:val="0"/>
          <w:szCs w:val="28"/>
        </w:rPr>
        <w:t xml:space="preserve">, </w:t>
      </w:r>
      <w:r>
        <w:rPr>
          <w:position w:val="0"/>
          <w:szCs w:val="28"/>
        </w:rPr>
        <w:t>in</w:t>
      </w:r>
      <w:r w:rsidR="00C45369" w:rsidRPr="00C45369">
        <w:rPr>
          <w:position w:val="0"/>
          <w:szCs w:val="28"/>
        </w:rPr>
        <w:t xml:space="preserve"> </w:t>
      </w:r>
      <w:r w:rsidRPr="0073014A">
        <w:rPr>
          <w:position w:val="0"/>
          <w:szCs w:val="28"/>
        </w:rPr>
        <w:t>«</w:t>
      </w:r>
      <w:r w:rsidR="00C45369" w:rsidRPr="00C45369">
        <w:rPr>
          <w:position w:val="0"/>
          <w:szCs w:val="28"/>
        </w:rPr>
        <w:t xml:space="preserve">The </w:t>
      </w:r>
      <w:r>
        <w:rPr>
          <w:position w:val="0"/>
          <w:szCs w:val="28"/>
        </w:rPr>
        <w:t>J</w:t>
      </w:r>
      <w:r w:rsidR="00C45369" w:rsidRPr="00C45369">
        <w:rPr>
          <w:position w:val="0"/>
          <w:szCs w:val="28"/>
        </w:rPr>
        <w:t>urist</w:t>
      </w:r>
      <w:r w:rsidRPr="0073014A">
        <w:rPr>
          <w:position w:val="0"/>
          <w:szCs w:val="28"/>
        </w:rPr>
        <w:t>»</w:t>
      </w:r>
      <w:r w:rsidR="00C45369" w:rsidRPr="00C45369">
        <w:rPr>
          <w:position w:val="0"/>
          <w:szCs w:val="28"/>
        </w:rPr>
        <w:t xml:space="preserve">, 59 (1999), </w:t>
      </w:r>
      <w:r>
        <w:rPr>
          <w:position w:val="0"/>
          <w:szCs w:val="28"/>
        </w:rPr>
        <w:t xml:space="preserve">pp. </w:t>
      </w:r>
      <w:r w:rsidR="00C45369" w:rsidRPr="00C45369">
        <w:rPr>
          <w:position w:val="0"/>
          <w:szCs w:val="28"/>
        </w:rPr>
        <w:t xml:space="preserve"> 282-284</w:t>
      </w:r>
    </w:p>
    <w:p w14:paraId="52DD36F0" w14:textId="77777777" w:rsidR="00C45369" w:rsidRDefault="00C45369" w:rsidP="00C45369">
      <w:pPr>
        <w:ind w:firstLine="0"/>
        <w:jc w:val="both"/>
        <w:rPr>
          <w:position w:val="0"/>
          <w:szCs w:val="28"/>
        </w:rPr>
      </w:pPr>
    </w:p>
    <w:p w14:paraId="0812CC5C" w14:textId="4B959B37" w:rsidR="00FC4A85" w:rsidRDefault="00FC4A85" w:rsidP="00FC4A85">
      <w:pPr>
        <w:ind w:firstLine="0"/>
        <w:jc w:val="both"/>
        <w:rPr>
          <w:position w:val="0"/>
          <w:szCs w:val="28"/>
        </w:rPr>
      </w:pPr>
      <w:r w:rsidRPr="00FC4A85">
        <w:rPr>
          <w:i/>
          <w:iCs/>
          <w:position w:val="0"/>
          <w:szCs w:val="28"/>
        </w:rPr>
        <w:t xml:space="preserve">Itinerari culturali del diritto canonico nel </w:t>
      </w:r>
      <w:r>
        <w:rPr>
          <w:i/>
          <w:iCs/>
          <w:position w:val="0"/>
          <w:szCs w:val="28"/>
        </w:rPr>
        <w:t>N</w:t>
      </w:r>
      <w:r w:rsidRPr="00FC4A85">
        <w:rPr>
          <w:i/>
          <w:iCs/>
          <w:position w:val="0"/>
          <w:szCs w:val="28"/>
        </w:rPr>
        <w:t>ovecento</w:t>
      </w:r>
      <w:r>
        <w:rPr>
          <w:i/>
          <w:iCs/>
          <w:position w:val="0"/>
          <w:szCs w:val="28"/>
        </w:rPr>
        <w:t xml:space="preserve"> </w:t>
      </w:r>
      <w:r>
        <w:rPr>
          <w:position w:val="0"/>
          <w:szCs w:val="28"/>
        </w:rPr>
        <w:t>(Torino</w:t>
      </w:r>
      <w:r w:rsidRPr="00FC4A85">
        <w:rPr>
          <w:position w:val="0"/>
          <w:szCs w:val="28"/>
        </w:rPr>
        <w:t xml:space="preserve"> 2003</w:t>
      </w:r>
      <w:r>
        <w:rPr>
          <w:position w:val="0"/>
          <w:szCs w:val="28"/>
        </w:rPr>
        <w:t>).</w:t>
      </w:r>
    </w:p>
    <w:p w14:paraId="071D8CC2" w14:textId="77777777" w:rsidR="0073014A" w:rsidRDefault="0073014A" w:rsidP="00FC4A85">
      <w:pPr>
        <w:ind w:firstLine="0"/>
        <w:jc w:val="both"/>
        <w:rPr>
          <w:position w:val="0"/>
          <w:szCs w:val="28"/>
        </w:rPr>
      </w:pPr>
    </w:p>
    <w:p w14:paraId="675FBA10" w14:textId="05E40DE1" w:rsidR="00C45369" w:rsidRDefault="0073014A" w:rsidP="00FC4A85">
      <w:pPr>
        <w:ind w:firstLine="0"/>
        <w:jc w:val="both"/>
        <w:rPr>
          <w:position w:val="0"/>
          <w:szCs w:val="28"/>
        </w:rPr>
      </w:pPr>
      <w:r w:rsidRPr="00FC4A85">
        <w:rPr>
          <w:position w:val="0"/>
          <w:szCs w:val="28"/>
        </w:rPr>
        <w:t xml:space="preserve">Antonio </w:t>
      </w:r>
      <w:r w:rsidR="00FC4A85" w:rsidRPr="00FC4A85">
        <w:rPr>
          <w:position w:val="0"/>
          <w:szCs w:val="28"/>
        </w:rPr>
        <w:t xml:space="preserve">Viana, </w:t>
      </w:r>
      <w:r>
        <w:rPr>
          <w:position w:val="0"/>
          <w:szCs w:val="28"/>
        </w:rPr>
        <w:t>in</w:t>
      </w:r>
      <w:r w:rsidR="00FC4A85" w:rsidRPr="00FC4A85">
        <w:rPr>
          <w:position w:val="0"/>
          <w:szCs w:val="28"/>
        </w:rPr>
        <w:t xml:space="preserve"> </w:t>
      </w:r>
      <w:r w:rsidRPr="0073014A">
        <w:rPr>
          <w:position w:val="0"/>
          <w:szCs w:val="28"/>
        </w:rPr>
        <w:t>«</w:t>
      </w:r>
      <w:r w:rsidR="00FC4A85" w:rsidRPr="00FC4A85">
        <w:rPr>
          <w:position w:val="0"/>
          <w:szCs w:val="28"/>
        </w:rPr>
        <w:t>Ius canonicum</w:t>
      </w:r>
      <w:r w:rsidRPr="0073014A">
        <w:rPr>
          <w:position w:val="0"/>
          <w:szCs w:val="28"/>
        </w:rPr>
        <w:t>»</w:t>
      </w:r>
      <w:r w:rsidR="00FC4A85" w:rsidRPr="00FC4A85">
        <w:rPr>
          <w:position w:val="0"/>
          <w:szCs w:val="28"/>
        </w:rPr>
        <w:t xml:space="preserve">, 45 (2005), 89, </w:t>
      </w:r>
      <w:r>
        <w:rPr>
          <w:position w:val="0"/>
          <w:szCs w:val="28"/>
        </w:rPr>
        <w:t xml:space="preserve">pp. </w:t>
      </w:r>
      <w:r w:rsidR="00FC4A85" w:rsidRPr="00FC4A85">
        <w:rPr>
          <w:position w:val="0"/>
          <w:szCs w:val="28"/>
        </w:rPr>
        <w:t>378-381</w:t>
      </w:r>
    </w:p>
    <w:p w14:paraId="7FA138BA" w14:textId="739DDAE4" w:rsidR="00FC4A85" w:rsidRDefault="0073014A" w:rsidP="00FC4A85">
      <w:pPr>
        <w:ind w:firstLine="0"/>
        <w:jc w:val="both"/>
        <w:rPr>
          <w:position w:val="0"/>
          <w:szCs w:val="28"/>
        </w:rPr>
      </w:pPr>
      <w:r w:rsidRPr="00FC4A85">
        <w:rPr>
          <w:position w:val="0"/>
          <w:szCs w:val="28"/>
        </w:rPr>
        <w:t xml:space="preserve">Patrick </w:t>
      </w:r>
      <w:r w:rsidR="00FC4A85" w:rsidRPr="00FC4A85">
        <w:rPr>
          <w:position w:val="0"/>
          <w:szCs w:val="28"/>
        </w:rPr>
        <w:t>Valdrini</w:t>
      </w:r>
      <w:r w:rsidR="00FC4A85">
        <w:rPr>
          <w:position w:val="0"/>
          <w:szCs w:val="28"/>
        </w:rPr>
        <w:t xml:space="preserve">, </w:t>
      </w:r>
      <w:r>
        <w:rPr>
          <w:position w:val="0"/>
          <w:szCs w:val="28"/>
        </w:rPr>
        <w:t>in</w:t>
      </w:r>
      <w:r w:rsidR="00FC4A85" w:rsidRPr="00FC4A85">
        <w:rPr>
          <w:position w:val="0"/>
          <w:szCs w:val="28"/>
        </w:rPr>
        <w:t xml:space="preserve"> </w:t>
      </w:r>
      <w:r w:rsidRPr="0073014A">
        <w:rPr>
          <w:position w:val="0"/>
          <w:szCs w:val="28"/>
        </w:rPr>
        <w:t>«</w:t>
      </w:r>
      <w:r w:rsidR="00FC4A85" w:rsidRPr="00FC4A85">
        <w:rPr>
          <w:position w:val="0"/>
          <w:szCs w:val="28"/>
        </w:rPr>
        <w:t>L' année canonique</w:t>
      </w:r>
      <w:r w:rsidRPr="0073014A">
        <w:rPr>
          <w:position w:val="0"/>
          <w:szCs w:val="28"/>
        </w:rPr>
        <w:t>»</w:t>
      </w:r>
      <w:r w:rsidR="00FC4A85" w:rsidRPr="00FC4A85">
        <w:rPr>
          <w:position w:val="0"/>
          <w:szCs w:val="28"/>
        </w:rPr>
        <w:t xml:space="preserve">, 46 (2004), </w:t>
      </w:r>
      <w:r>
        <w:rPr>
          <w:position w:val="0"/>
          <w:szCs w:val="28"/>
        </w:rPr>
        <w:t xml:space="preserve">pp. </w:t>
      </w:r>
      <w:r w:rsidR="00FC4A85" w:rsidRPr="00FC4A85">
        <w:rPr>
          <w:position w:val="0"/>
          <w:szCs w:val="28"/>
        </w:rPr>
        <w:t>476-477</w:t>
      </w:r>
    </w:p>
    <w:p w14:paraId="53A4766A" w14:textId="77777777" w:rsidR="00FC4A85" w:rsidRDefault="00FC4A85" w:rsidP="003B7D78">
      <w:pPr>
        <w:ind w:firstLine="0"/>
        <w:jc w:val="both"/>
        <w:rPr>
          <w:position w:val="0"/>
          <w:szCs w:val="28"/>
        </w:rPr>
      </w:pPr>
    </w:p>
    <w:p w14:paraId="25AE9CB9" w14:textId="5B9C8809" w:rsidR="002D06CB" w:rsidRDefault="002D06CB" w:rsidP="003B7D78">
      <w:pPr>
        <w:ind w:firstLine="0"/>
        <w:jc w:val="both"/>
        <w:rPr>
          <w:position w:val="0"/>
          <w:szCs w:val="28"/>
        </w:rPr>
      </w:pPr>
      <w:r w:rsidRPr="002D06CB">
        <w:rPr>
          <w:i/>
          <w:iCs/>
          <w:position w:val="0"/>
          <w:szCs w:val="28"/>
        </w:rPr>
        <w:t>Chiesa romana e modernità giuridica</w:t>
      </w:r>
      <w:r>
        <w:rPr>
          <w:position w:val="0"/>
          <w:szCs w:val="28"/>
        </w:rPr>
        <w:t xml:space="preserve"> (Milano 2008):</w:t>
      </w:r>
    </w:p>
    <w:p w14:paraId="50EE28B5" w14:textId="77777777" w:rsidR="002D06CB" w:rsidRDefault="002D06CB" w:rsidP="003B7D78">
      <w:pPr>
        <w:ind w:firstLine="0"/>
        <w:jc w:val="both"/>
        <w:rPr>
          <w:position w:val="0"/>
          <w:szCs w:val="28"/>
        </w:rPr>
      </w:pPr>
    </w:p>
    <w:p w14:paraId="3183C2FA" w14:textId="368BAF60" w:rsidR="00C74270" w:rsidRDefault="00C74270" w:rsidP="003B7D78">
      <w:pPr>
        <w:ind w:firstLine="0"/>
        <w:jc w:val="both"/>
        <w:rPr>
          <w:position w:val="0"/>
          <w:szCs w:val="28"/>
        </w:rPr>
      </w:pPr>
      <w:r w:rsidRPr="00C74270">
        <w:rPr>
          <w:position w:val="0"/>
          <w:szCs w:val="28"/>
        </w:rPr>
        <w:lastRenderedPageBreak/>
        <w:t>P</w:t>
      </w:r>
      <w:r>
        <w:rPr>
          <w:position w:val="0"/>
          <w:szCs w:val="28"/>
        </w:rPr>
        <w:t>aolo</w:t>
      </w:r>
      <w:r w:rsidRPr="00C74270">
        <w:rPr>
          <w:position w:val="0"/>
          <w:szCs w:val="28"/>
        </w:rPr>
        <w:t xml:space="preserve"> Grossi, </w:t>
      </w:r>
      <w:r w:rsidRPr="00C74270">
        <w:rPr>
          <w:i/>
          <w:iCs/>
          <w:position w:val="0"/>
          <w:szCs w:val="28"/>
        </w:rPr>
        <w:t>Chiesa romana e modernità giuridica (a proposito di un’opera recentissima di Carlo Fantappiè)</w:t>
      </w:r>
      <w:r w:rsidRPr="00C74270">
        <w:rPr>
          <w:position w:val="0"/>
          <w:szCs w:val="28"/>
        </w:rPr>
        <w:t xml:space="preserve">, in «Quaderni fiorentini per la storia del pensieri giuridico moderno», 39 (2010), pp. 791-807, ora anche in </w:t>
      </w:r>
      <w:r>
        <w:rPr>
          <w:position w:val="0"/>
          <w:szCs w:val="28"/>
        </w:rPr>
        <w:t xml:space="preserve">Id., </w:t>
      </w:r>
      <w:r w:rsidRPr="00C74270">
        <w:rPr>
          <w:i/>
          <w:iCs/>
          <w:position w:val="0"/>
          <w:szCs w:val="28"/>
        </w:rPr>
        <w:t>Scritti canonistici</w:t>
      </w:r>
      <w:r w:rsidRPr="00C74270">
        <w:rPr>
          <w:position w:val="0"/>
          <w:szCs w:val="28"/>
        </w:rPr>
        <w:t>, Milano 2013, pp. 293-312</w:t>
      </w:r>
      <w:r>
        <w:rPr>
          <w:position w:val="0"/>
          <w:szCs w:val="28"/>
        </w:rPr>
        <w:t xml:space="preserve">; </w:t>
      </w:r>
    </w:p>
    <w:p w14:paraId="1E794062" w14:textId="77777777" w:rsidR="00C74270" w:rsidRDefault="00C74270" w:rsidP="003B7D78">
      <w:pPr>
        <w:ind w:firstLine="0"/>
        <w:jc w:val="both"/>
        <w:rPr>
          <w:position w:val="0"/>
          <w:szCs w:val="28"/>
        </w:rPr>
      </w:pPr>
    </w:p>
    <w:p w14:paraId="58AB85C5" w14:textId="42CC3396" w:rsidR="00FC4A85" w:rsidRDefault="00C74270" w:rsidP="00FC4A85">
      <w:pPr>
        <w:ind w:firstLine="0"/>
        <w:jc w:val="both"/>
        <w:rPr>
          <w:position w:val="0"/>
          <w:szCs w:val="28"/>
        </w:rPr>
      </w:pPr>
      <w:r w:rsidRPr="00FC4A85">
        <w:rPr>
          <w:position w:val="0"/>
          <w:szCs w:val="28"/>
        </w:rPr>
        <w:t xml:space="preserve">Klaus </w:t>
      </w:r>
      <w:r w:rsidR="00FC4A85" w:rsidRPr="00FC4A85">
        <w:rPr>
          <w:position w:val="0"/>
          <w:szCs w:val="28"/>
        </w:rPr>
        <w:t xml:space="preserve">Unterburger, </w:t>
      </w:r>
      <w:r w:rsidR="00FC4A85" w:rsidRPr="00FC4A85">
        <w:rPr>
          <w:i/>
          <w:iCs/>
          <w:position w:val="0"/>
          <w:szCs w:val="28"/>
        </w:rPr>
        <w:t>Nachahmung des modernen Staates und spiritualistische Waffe gegen ihn: zu Carlo Fantappiès epochaler Geschichte und Deutung der Kodifizierung des Kirchenrechts von 1917</w:t>
      </w:r>
      <w:r w:rsidR="00FC4A85">
        <w:rPr>
          <w:position w:val="0"/>
          <w:szCs w:val="28"/>
        </w:rPr>
        <w:t xml:space="preserve">, </w:t>
      </w:r>
      <w:r w:rsidR="0073014A">
        <w:rPr>
          <w:position w:val="0"/>
          <w:szCs w:val="28"/>
        </w:rPr>
        <w:t>in</w:t>
      </w:r>
      <w:r w:rsidR="00FC4A85" w:rsidRPr="00FC4A85">
        <w:rPr>
          <w:position w:val="0"/>
          <w:szCs w:val="28"/>
        </w:rPr>
        <w:t xml:space="preserve"> </w:t>
      </w:r>
      <w:r w:rsidR="002D06CB" w:rsidRPr="002D06CB">
        <w:rPr>
          <w:position w:val="0"/>
          <w:szCs w:val="28"/>
        </w:rPr>
        <w:t>«</w:t>
      </w:r>
      <w:r w:rsidR="00FC4A85" w:rsidRPr="00FC4A85">
        <w:rPr>
          <w:position w:val="0"/>
          <w:szCs w:val="28"/>
        </w:rPr>
        <w:t>Zeitschrift der Savigny-Stiftung für Rechtsgeschichte / Kanonistische Abteilung</w:t>
      </w:r>
      <w:r w:rsidR="002D06CB" w:rsidRPr="002D06CB">
        <w:rPr>
          <w:position w:val="0"/>
          <w:szCs w:val="28"/>
        </w:rPr>
        <w:t>»</w:t>
      </w:r>
      <w:r w:rsidR="00FC4A85" w:rsidRPr="00FC4A85">
        <w:rPr>
          <w:position w:val="0"/>
          <w:szCs w:val="28"/>
        </w:rPr>
        <w:t xml:space="preserve">, 96 (2010), </w:t>
      </w:r>
      <w:r w:rsidR="002D06CB">
        <w:rPr>
          <w:position w:val="0"/>
          <w:szCs w:val="28"/>
        </w:rPr>
        <w:t xml:space="preserve">pp. </w:t>
      </w:r>
      <w:r w:rsidR="00FC4A85" w:rsidRPr="00FC4A85">
        <w:rPr>
          <w:position w:val="0"/>
          <w:szCs w:val="28"/>
        </w:rPr>
        <w:t>639-657</w:t>
      </w:r>
      <w:r w:rsidR="002D06CB">
        <w:rPr>
          <w:position w:val="0"/>
          <w:szCs w:val="28"/>
        </w:rPr>
        <w:t xml:space="preserve">; </w:t>
      </w:r>
    </w:p>
    <w:p w14:paraId="26382377" w14:textId="77777777" w:rsidR="00D345F6" w:rsidRDefault="00D345F6" w:rsidP="003B7D78">
      <w:pPr>
        <w:ind w:firstLine="0"/>
        <w:jc w:val="both"/>
        <w:rPr>
          <w:position w:val="0"/>
          <w:szCs w:val="28"/>
        </w:rPr>
      </w:pPr>
    </w:p>
    <w:p w14:paraId="671387C1" w14:textId="194FD201" w:rsidR="003B7D78" w:rsidRDefault="00C74270" w:rsidP="003B7D78">
      <w:pPr>
        <w:ind w:firstLine="0"/>
        <w:jc w:val="both"/>
        <w:rPr>
          <w:position w:val="0"/>
          <w:szCs w:val="28"/>
        </w:rPr>
      </w:pPr>
      <w:r w:rsidRPr="003B7D78">
        <w:rPr>
          <w:position w:val="0"/>
          <w:szCs w:val="28"/>
        </w:rPr>
        <w:t xml:space="preserve">Joaquín </w:t>
      </w:r>
      <w:r w:rsidR="003B7D78" w:rsidRPr="003B7D78">
        <w:rPr>
          <w:position w:val="0"/>
          <w:szCs w:val="28"/>
        </w:rPr>
        <w:t>S</w:t>
      </w:r>
      <w:r>
        <w:rPr>
          <w:position w:val="0"/>
          <w:szCs w:val="28"/>
        </w:rPr>
        <w:t>edano</w:t>
      </w:r>
      <w:r w:rsidR="003B7D78">
        <w:rPr>
          <w:position w:val="0"/>
          <w:szCs w:val="28"/>
        </w:rPr>
        <w:t xml:space="preserve">, </w:t>
      </w:r>
      <w:r w:rsidR="003B7D78" w:rsidRPr="003B7D78">
        <w:rPr>
          <w:i/>
          <w:iCs/>
          <w:position w:val="0"/>
          <w:szCs w:val="28"/>
        </w:rPr>
        <w:t>Iglesia romana y modernidad jurídica. Una contribución a la Historia del pensamiento jurídico moderno en la monografía de Carlo Fantappiè</w:t>
      </w:r>
      <w:r w:rsidR="003B7D78">
        <w:rPr>
          <w:position w:val="0"/>
          <w:szCs w:val="28"/>
        </w:rPr>
        <w:t xml:space="preserve">, in </w:t>
      </w:r>
      <w:r w:rsidR="003B7D78" w:rsidRPr="003B7D78">
        <w:rPr>
          <w:position w:val="0"/>
          <w:szCs w:val="28"/>
        </w:rPr>
        <w:t>«Ius Canonicum»</w:t>
      </w:r>
      <w:r w:rsidR="003B7D78">
        <w:rPr>
          <w:position w:val="0"/>
          <w:szCs w:val="28"/>
        </w:rPr>
        <w:t xml:space="preserve">, </w:t>
      </w:r>
      <w:r w:rsidR="003B7D78" w:rsidRPr="003B7D78">
        <w:rPr>
          <w:position w:val="0"/>
          <w:szCs w:val="28"/>
        </w:rPr>
        <w:t>Pamplona, 2011, pp. 767-798</w:t>
      </w:r>
      <w:r w:rsidR="003B7D78">
        <w:rPr>
          <w:position w:val="0"/>
          <w:szCs w:val="28"/>
        </w:rPr>
        <w:t>;</w:t>
      </w:r>
    </w:p>
    <w:p w14:paraId="13675A3B" w14:textId="77777777" w:rsidR="00D345F6" w:rsidRDefault="00D345F6" w:rsidP="003B7D78">
      <w:pPr>
        <w:ind w:firstLine="0"/>
        <w:jc w:val="both"/>
        <w:rPr>
          <w:position w:val="0"/>
          <w:szCs w:val="28"/>
        </w:rPr>
      </w:pPr>
    </w:p>
    <w:p w14:paraId="43416505" w14:textId="52B5616C" w:rsidR="00C74270" w:rsidRDefault="00A77BA1" w:rsidP="003B7D78">
      <w:pPr>
        <w:ind w:firstLine="0"/>
        <w:jc w:val="both"/>
        <w:rPr>
          <w:position w:val="0"/>
          <w:szCs w:val="28"/>
        </w:rPr>
      </w:pPr>
      <w:r>
        <w:rPr>
          <w:position w:val="0"/>
          <w:szCs w:val="28"/>
        </w:rPr>
        <w:t xml:space="preserve">Enrico </w:t>
      </w:r>
      <w:r w:rsidR="00C74270">
        <w:rPr>
          <w:position w:val="0"/>
          <w:szCs w:val="28"/>
        </w:rPr>
        <w:t xml:space="preserve">Spagnesi, </w:t>
      </w:r>
      <w:r w:rsidR="00C74270" w:rsidRPr="00C74270">
        <w:rPr>
          <w:i/>
          <w:iCs/>
          <w:position w:val="0"/>
          <w:szCs w:val="28"/>
        </w:rPr>
        <w:t>A proposito di Chiesa romana e modernità giuridica : 1. l'edificazione del sistema canonistico (1563-1903) : 2. il Codex Iuris Canonici (1917) di Carlo Fantappiè</w:t>
      </w:r>
      <w:r w:rsidR="00C74270">
        <w:rPr>
          <w:position w:val="0"/>
          <w:szCs w:val="28"/>
        </w:rPr>
        <w:t xml:space="preserve">, in </w:t>
      </w:r>
      <w:r w:rsidR="00C74270" w:rsidRPr="00C74270">
        <w:rPr>
          <w:position w:val="0"/>
          <w:sz w:val="24"/>
          <w:szCs w:val="24"/>
        </w:rPr>
        <w:t>«</w:t>
      </w:r>
      <w:r w:rsidR="00C74270">
        <w:rPr>
          <w:position w:val="0"/>
          <w:sz w:val="24"/>
          <w:szCs w:val="24"/>
        </w:rPr>
        <w:t>Rivista di Storia del Diritto Italiano</w:t>
      </w:r>
      <w:r w:rsidR="00C74270" w:rsidRPr="00C74270">
        <w:rPr>
          <w:position w:val="0"/>
          <w:szCs w:val="28"/>
        </w:rPr>
        <w:t>»</w:t>
      </w:r>
      <w:r w:rsidR="00C74270">
        <w:rPr>
          <w:position w:val="0"/>
          <w:szCs w:val="28"/>
        </w:rPr>
        <w:t xml:space="preserve">, 2010, pp. 13; </w:t>
      </w:r>
    </w:p>
    <w:p w14:paraId="57D0DD61" w14:textId="77777777" w:rsidR="00D345F6" w:rsidRDefault="00D345F6" w:rsidP="003B7D78">
      <w:pPr>
        <w:ind w:firstLine="0"/>
        <w:jc w:val="both"/>
        <w:rPr>
          <w:position w:val="0"/>
          <w:szCs w:val="28"/>
        </w:rPr>
      </w:pPr>
    </w:p>
    <w:p w14:paraId="06CB782C" w14:textId="7EFD55C8" w:rsidR="00A77BA1" w:rsidRDefault="00A77BA1" w:rsidP="003B7D78">
      <w:pPr>
        <w:ind w:firstLine="0"/>
        <w:jc w:val="both"/>
        <w:rPr>
          <w:position w:val="0"/>
          <w:szCs w:val="28"/>
        </w:rPr>
      </w:pPr>
      <w:r>
        <w:rPr>
          <w:position w:val="0"/>
          <w:szCs w:val="28"/>
        </w:rPr>
        <w:t xml:space="preserve">Helmuth Pree, in </w:t>
      </w:r>
      <w:r w:rsidRPr="00A77BA1">
        <w:rPr>
          <w:position w:val="0"/>
          <w:szCs w:val="28"/>
        </w:rPr>
        <w:t>«Archiv für katholisches Kirchenrecht», 181</w:t>
      </w:r>
      <w:r>
        <w:rPr>
          <w:position w:val="0"/>
          <w:szCs w:val="28"/>
        </w:rPr>
        <w:t xml:space="preserve"> (</w:t>
      </w:r>
      <w:r w:rsidRPr="00A77BA1">
        <w:rPr>
          <w:position w:val="0"/>
          <w:szCs w:val="28"/>
        </w:rPr>
        <w:t>2012</w:t>
      </w:r>
      <w:r>
        <w:rPr>
          <w:position w:val="0"/>
          <w:szCs w:val="28"/>
        </w:rPr>
        <w:t xml:space="preserve">), p. </w:t>
      </w:r>
      <w:r w:rsidRPr="00A77BA1">
        <w:rPr>
          <w:position w:val="0"/>
          <w:szCs w:val="28"/>
        </w:rPr>
        <w:t>655</w:t>
      </w:r>
      <w:r>
        <w:rPr>
          <w:position w:val="0"/>
          <w:szCs w:val="28"/>
        </w:rPr>
        <w:t xml:space="preserve"> ss.</w:t>
      </w:r>
    </w:p>
    <w:p w14:paraId="0FBE3737" w14:textId="77777777" w:rsidR="00D345F6" w:rsidRDefault="00D345F6" w:rsidP="00C45369">
      <w:pPr>
        <w:ind w:firstLine="0"/>
        <w:jc w:val="both"/>
        <w:rPr>
          <w:position w:val="0"/>
          <w:szCs w:val="28"/>
        </w:rPr>
      </w:pPr>
    </w:p>
    <w:p w14:paraId="02DBFFA2" w14:textId="75B5A54F" w:rsidR="00C45369" w:rsidRDefault="00A77BA1" w:rsidP="00C45369">
      <w:pPr>
        <w:ind w:firstLine="0"/>
        <w:jc w:val="both"/>
        <w:rPr>
          <w:position w:val="0"/>
          <w:szCs w:val="28"/>
        </w:rPr>
      </w:pPr>
      <w:r w:rsidRPr="00C45369">
        <w:rPr>
          <w:position w:val="0"/>
          <w:szCs w:val="28"/>
        </w:rPr>
        <w:t xml:space="preserve">Olivier </w:t>
      </w:r>
      <w:r w:rsidR="00C45369" w:rsidRPr="00C45369">
        <w:rPr>
          <w:position w:val="0"/>
          <w:szCs w:val="28"/>
        </w:rPr>
        <w:t xml:space="preserve">Échappé, </w:t>
      </w:r>
      <w:r w:rsidR="0073014A">
        <w:rPr>
          <w:position w:val="0"/>
          <w:szCs w:val="28"/>
        </w:rPr>
        <w:t>in</w:t>
      </w:r>
      <w:r w:rsidR="00C45369">
        <w:rPr>
          <w:position w:val="0"/>
          <w:szCs w:val="28"/>
        </w:rPr>
        <w:t xml:space="preserve"> </w:t>
      </w:r>
      <w:r w:rsidR="00C45369" w:rsidRPr="00C45369">
        <w:rPr>
          <w:position w:val="0"/>
          <w:szCs w:val="28"/>
        </w:rPr>
        <w:t xml:space="preserve">«L'année canonique», 49 (2007), </w:t>
      </w:r>
      <w:r w:rsidR="00C45369">
        <w:rPr>
          <w:position w:val="0"/>
          <w:szCs w:val="28"/>
        </w:rPr>
        <w:t xml:space="preserve">pp. </w:t>
      </w:r>
      <w:r w:rsidR="00C45369" w:rsidRPr="00C45369">
        <w:rPr>
          <w:position w:val="0"/>
          <w:szCs w:val="28"/>
        </w:rPr>
        <w:t>513-516</w:t>
      </w:r>
      <w:r w:rsidR="00C45369">
        <w:rPr>
          <w:position w:val="0"/>
          <w:szCs w:val="28"/>
        </w:rPr>
        <w:t xml:space="preserve">; </w:t>
      </w:r>
    </w:p>
    <w:p w14:paraId="611DF10F" w14:textId="77777777" w:rsidR="00D345F6" w:rsidRDefault="00D345F6" w:rsidP="00FA0B94">
      <w:pPr>
        <w:ind w:firstLine="0"/>
        <w:jc w:val="both"/>
        <w:rPr>
          <w:position w:val="0"/>
          <w:szCs w:val="28"/>
        </w:rPr>
      </w:pPr>
    </w:p>
    <w:p w14:paraId="723EE650" w14:textId="0F58EA37" w:rsidR="00FA0B94" w:rsidRDefault="00FA0B94" w:rsidP="00FA0B94">
      <w:pPr>
        <w:ind w:firstLine="0"/>
        <w:jc w:val="both"/>
        <w:rPr>
          <w:position w:val="0"/>
          <w:szCs w:val="28"/>
        </w:rPr>
      </w:pPr>
      <w:r>
        <w:rPr>
          <w:position w:val="0"/>
          <w:szCs w:val="28"/>
        </w:rPr>
        <w:t xml:space="preserve">Brigitte Basdevant-Gaudemet, in </w:t>
      </w:r>
      <w:r w:rsidRPr="00FA0B94">
        <w:rPr>
          <w:position w:val="0"/>
          <w:szCs w:val="28"/>
        </w:rPr>
        <w:t xml:space="preserve">«Revue historique de droit français et étranger» </w:t>
      </w:r>
      <w:r>
        <w:rPr>
          <w:position w:val="0"/>
          <w:szCs w:val="28"/>
        </w:rPr>
        <w:t xml:space="preserve">87 </w:t>
      </w:r>
      <w:r w:rsidRPr="00FA0B94">
        <w:rPr>
          <w:position w:val="0"/>
          <w:szCs w:val="28"/>
        </w:rPr>
        <w:t>(2009</w:t>
      </w:r>
      <w:r>
        <w:rPr>
          <w:position w:val="0"/>
          <w:szCs w:val="28"/>
        </w:rPr>
        <w:t>), pp.</w:t>
      </w:r>
      <w:r w:rsidRPr="00FA0B94">
        <w:rPr>
          <w:position w:val="0"/>
          <w:szCs w:val="28"/>
        </w:rPr>
        <w:t xml:space="preserve"> 112</w:t>
      </w:r>
      <w:r>
        <w:rPr>
          <w:position w:val="0"/>
          <w:szCs w:val="28"/>
        </w:rPr>
        <w:t xml:space="preserve"> ss.</w:t>
      </w:r>
    </w:p>
    <w:p w14:paraId="508AB19F" w14:textId="77777777" w:rsidR="003B7D78" w:rsidRDefault="003B7D78" w:rsidP="0059660F">
      <w:pPr>
        <w:ind w:firstLine="0"/>
        <w:jc w:val="both"/>
        <w:rPr>
          <w:position w:val="0"/>
          <w:szCs w:val="28"/>
        </w:rPr>
      </w:pPr>
    </w:p>
    <w:p w14:paraId="0CBC65AC" w14:textId="77777777" w:rsidR="00C45369" w:rsidRDefault="00C45369" w:rsidP="00C45369">
      <w:pPr>
        <w:ind w:firstLine="0"/>
        <w:jc w:val="both"/>
        <w:rPr>
          <w:i/>
          <w:iCs/>
          <w:position w:val="0"/>
          <w:szCs w:val="28"/>
        </w:rPr>
      </w:pPr>
    </w:p>
    <w:p w14:paraId="28885AFD" w14:textId="79E9C3AB" w:rsidR="00C45369" w:rsidRDefault="00C45369" w:rsidP="00C45369">
      <w:pPr>
        <w:ind w:firstLine="0"/>
        <w:jc w:val="both"/>
        <w:rPr>
          <w:position w:val="0"/>
          <w:szCs w:val="28"/>
        </w:rPr>
      </w:pPr>
      <w:r w:rsidRPr="00C45369">
        <w:rPr>
          <w:i/>
          <w:iCs/>
          <w:position w:val="0"/>
          <w:szCs w:val="28"/>
        </w:rPr>
        <w:t>Ecclesiologia e canonistica</w:t>
      </w:r>
      <w:r w:rsidR="00CC182F">
        <w:rPr>
          <w:position w:val="0"/>
          <w:szCs w:val="28"/>
        </w:rPr>
        <w:t xml:space="preserve"> (</w:t>
      </w:r>
      <w:r w:rsidRPr="00C45369">
        <w:rPr>
          <w:position w:val="0"/>
          <w:szCs w:val="28"/>
        </w:rPr>
        <w:t>Vene</w:t>
      </w:r>
      <w:r>
        <w:rPr>
          <w:position w:val="0"/>
          <w:szCs w:val="28"/>
        </w:rPr>
        <w:t>zia</w:t>
      </w:r>
      <w:r w:rsidRPr="00C45369">
        <w:rPr>
          <w:position w:val="0"/>
          <w:szCs w:val="28"/>
        </w:rPr>
        <w:t xml:space="preserve"> 2015</w:t>
      </w:r>
      <w:r w:rsidR="00CC182F">
        <w:rPr>
          <w:position w:val="0"/>
          <w:szCs w:val="28"/>
        </w:rPr>
        <w:t>)</w:t>
      </w:r>
      <w:r w:rsidRPr="00C45369">
        <w:rPr>
          <w:position w:val="0"/>
          <w:szCs w:val="28"/>
        </w:rPr>
        <w:t xml:space="preserve">: </w:t>
      </w:r>
    </w:p>
    <w:p w14:paraId="610B6FA5" w14:textId="77777777" w:rsidR="00FA0B94" w:rsidRDefault="00FA0B94" w:rsidP="00C45369">
      <w:pPr>
        <w:ind w:firstLine="0"/>
        <w:jc w:val="both"/>
        <w:rPr>
          <w:position w:val="0"/>
          <w:szCs w:val="28"/>
        </w:rPr>
      </w:pPr>
    </w:p>
    <w:p w14:paraId="07DD1C94" w14:textId="4A3164C5" w:rsidR="00FA0B94" w:rsidRDefault="00FA0B94" w:rsidP="00FA0B94">
      <w:pPr>
        <w:ind w:firstLine="0"/>
        <w:jc w:val="both"/>
        <w:rPr>
          <w:position w:val="0"/>
          <w:szCs w:val="28"/>
        </w:rPr>
      </w:pPr>
      <w:r w:rsidRPr="00FA0B94">
        <w:rPr>
          <w:position w:val="0"/>
          <w:szCs w:val="28"/>
        </w:rPr>
        <w:t xml:space="preserve">José R. Villar </w:t>
      </w:r>
      <w:r>
        <w:rPr>
          <w:position w:val="0"/>
          <w:szCs w:val="28"/>
        </w:rPr>
        <w:t xml:space="preserve">in </w:t>
      </w:r>
      <w:r w:rsidRPr="00FA0B94">
        <w:rPr>
          <w:position w:val="0"/>
          <w:szCs w:val="28"/>
        </w:rPr>
        <w:t>«Scripta Theologica», 49</w:t>
      </w:r>
      <w:r>
        <w:rPr>
          <w:position w:val="0"/>
          <w:szCs w:val="28"/>
        </w:rPr>
        <w:t xml:space="preserve"> (</w:t>
      </w:r>
      <w:r w:rsidRPr="00FA0B94">
        <w:rPr>
          <w:position w:val="0"/>
          <w:szCs w:val="28"/>
        </w:rPr>
        <w:t>2017</w:t>
      </w:r>
      <w:r>
        <w:rPr>
          <w:position w:val="0"/>
          <w:szCs w:val="28"/>
        </w:rPr>
        <w:t xml:space="preserve">), pp. </w:t>
      </w:r>
      <w:r w:rsidRPr="00FA0B94">
        <w:rPr>
          <w:position w:val="0"/>
          <w:szCs w:val="28"/>
        </w:rPr>
        <w:t>536</w:t>
      </w:r>
      <w:r>
        <w:rPr>
          <w:position w:val="0"/>
          <w:szCs w:val="28"/>
        </w:rPr>
        <w:t>-537.</w:t>
      </w:r>
    </w:p>
    <w:p w14:paraId="70D9876D" w14:textId="77777777" w:rsidR="00FA0B94" w:rsidRDefault="00FA0B94" w:rsidP="00C45369">
      <w:pPr>
        <w:ind w:firstLine="0"/>
        <w:jc w:val="both"/>
        <w:rPr>
          <w:position w:val="0"/>
          <w:szCs w:val="28"/>
        </w:rPr>
      </w:pPr>
    </w:p>
    <w:p w14:paraId="3F057274" w14:textId="260169D1" w:rsidR="00C45369" w:rsidRPr="003B7D78" w:rsidRDefault="00186194" w:rsidP="00C45369">
      <w:pPr>
        <w:ind w:firstLine="0"/>
        <w:jc w:val="both"/>
        <w:rPr>
          <w:position w:val="0"/>
          <w:szCs w:val="28"/>
        </w:rPr>
      </w:pPr>
      <w:r w:rsidRPr="003B7D78">
        <w:rPr>
          <w:position w:val="0"/>
          <w:szCs w:val="28"/>
        </w:rPr>
        <w:t>Javier</w:t>
      </w:r>
      <w:r>
        <w:rPr>
          <w:position w:val="0"/>
          <w:szCs w:val="28"/>
        </w:rPr>
        <w:t xml:space="preserve"> </w:t>
      </w:r>
      <w:r w:rsidR="00C45369" w:rsidRPr="003B7D78">
        <w:rPr>
          <w:position w:val="0"/>
          <w:szCs w:val="28"/>
        </w:rPr>
        <w:t>O</w:t>
      </w:r>
      <w:r>
        <w:rPr>
          <w:position w:val="0"/>
          <w:szCs w:val="28"/>
        </w:rPr>
        <w:t>taduy</w:t>
      </w:r>
      <w:r w:rsidR="00C45369" w:rsidRPr="003B7D78">
        <w:rPr>
          <w:position w:val="0"/>
          <w:szCs w:val="28"/>
        </w:rPr>
        <w:t xml:space="preserve"> G</w:t>
      </w:r>
      <w:r>
        <w:rPr>
          <w:position w:val="0"/>
          <w:szCs w:val="28"/>
        </w:rPr>
        <w:t>uer</w:t>
      </w:r>
      <w:r w:rsidR="0073014A">
        <w:rPr>
          <w:position w:val="0"/>
          <w:szCs w:val="28"/>
        </w:rPr>
        <w:t>in</w:t>
      </w:r>
      <w:r w:rsidR="00C45369" w:rsidRPr="003B7D78">
        <w:rPr>
          <w:position w:val="0"/>
          <w:szCs w:val="28"/>
        </w:rPr>
        <w:t xml:space="preserve">, </w:t>
      </w:r>
      <w:r w:rsidR="00C45369" w:rsidRPr="003B7D78">
        <w:rPr>
          <w:i/>
          <w:iCs/>
          <w:position w:val="0"/>
          <w:szCs w:val="28"/>
        </w:rPr>
        <w:t>Canonística y eclesiología. Un libro de Carlo Fantappiè</w:t>
      </w:r>
      <w:r w:rsidR="00C45369">
        <w:rPr>
          <w:position w:val="0"/>
          <w:szCs w:val="28"/>
        </w:rPr>
        <w:t xml:space="preserve">, IN </w:t>
      </w:r>
    </w:p>
    <w:p w14:paraId="4F04A2AF" w14:textId="77777777" w:rsidR="00C45369" w:rsidRDefault="00C45369" w:rsidP="00C45369">
      <w:pPr>
        <w:ind w:firstLine="0"/>
        <w:jc w:val="both"/>
        <w:rPr>
          <w:position w:val="0"/>
          <w:szCs w:val="28"/>
        </w:rPr>
      </w:pPr>
      <w:r w:rsidRPr="003B7D78">
        <w:rPr>
          <w:position w:val="0"/>
          <w:szCs w:val="28"/>
        </w:rPr>
        <w:t>«Ius Canonicum»</w:t>
      </w:r>
      <w:r>
        <w:rPr>
          <w:position w:val="0"/>
          <w:szCs w:val="28"/>
        </w:rPr>
        <w:t xml:space="preserve">, </w:t>
      </w:r>
      <w:r w:rsidRPr="003B7D78">
        <w:rPr>
          <w:position w:val="0"/>
          <w:szCs w:val="28"/>
        </w:rPr>
        <w:t>Pamplona, 2019, pp. 387-433</w:t>
      </w:r>
      <w:r>
        <w:rPr>
          <w:position w:val="0"/>
          <w:szCs w:val="28"/>
        </w:rPr>
        <w:t xml:space="preserve">; </w:t>
      </w:r>
    </w:p>
    <w:p w14:paraId="1E084938" w14:textId="77777777" w:rsidR="00C45369" w:rsidRPr="00C45369" w:rsidRDefault="00C45369" w:rsidP="00C45369">
      <w:pPr>
        <w:ind w:firstLine="0"/>
        <w:jc w:val="both"/>
        <w:rPr>
          <w:position w:val="0"/>
          <w:szCs w:val="28"/>
        </w:rPr>
      </w:pPr>
    </w:p>
    <w:p w14:paraId="5CEEEE6A" w14:textId="5EA76AEE" w:rsidR="00C45369" w:rsidRDefault="00C45369" w:rsidP="00C45369">
      <w:pPr>
        <w:ind w:firstLine="0"/>
        <w:jc w:val="both"/>
        <w:rPr>
          <w:position w:val="0"/>
          <w:szCs w:val="28"/>
        </w:rPr>
      </w:pPr>
      <w:r w:rsidRPr="00C45369">
        <w:rPr>
          <w:position w:val="0"/>
          <w:szCs w:val="28"/>
        </w:rPr>
        <w:t>Anaya, Luis Alfredo</w:t>
      </w:r>
      <w:r>
        <w:rPr>
          <w:position w:val="0"/>
          <w:szCs w:val="28"/>
        </w:rPr>
        <w:t xml:space="preserve">, </w:t>
      </w:r>
      <w:r w:rsidR="0073014A">
        <w:rPr>
          <w:position w:val="0"/>
          <w:szCs w:val="28"/>
        </w:rPr>
        <w:t>in</w:t>
      </w:r>
      <w:r w:rsidRPr="00C45369">
        <w:rPr>
          <w:position w:val="0"/>
          <w:szCs w:val="28"/>
        </w:rPr>
        <w:t xml:space="preserve"> </w:t>
      </w:r>
      <w:r w:rsidR="00CC182F" w:rsidRPr="00CC182F">
        <w:rPr>
          <w:position w:val="0"/>
          <w:szCs w:val="28"/>
        </w:rPr>
        <w:t>«</w:t>
      </w:r>
      <w:r w:rsidRPr="00C45369">
        <w:rPr>
          <w:position w:val="0"/>
          <w:szCs w:val="28"/>
        </w:rPr>
        <w:t xml:space="preserve">Anuario </w:t>
      </w:r>
      <w:r w:rsidR="00CC182F">
        <w:rPr>
          <w:position w:val="0"/>
          <w:szCs w:val="28"/>
        </w:rPr>
        <w:t>A</w:t>
      </w:r>
      <w:r w:rsidRPr="00C45369">
        <w:rPr>
          <w:position w:val="0"/>
          <w:szCs w:val="28"/>
        </w:rPr>
        <w:t xml:space="preserve">rgentino de </w:t>
      </w:r>
      <w:r w:rsidR="00CC182F">
        <w:rPr>
          <w:position w:val="0"/>
          <w:szCs w:val="28"/>
        </w:rPr>
        <w:t>D</w:t>
      </w:r>
      <w:r w:rsidRPr="00C45369">
        <w:rPr>
          <w:position w:val="0"/>
          <w:szCs w:val="28"/>
        </w:rPr>
        <w:t xml:space="preserve">erecho </w:t>
      </w:r>
      <w:r w:rsidR="00CC182F">
        <w:rPr>
          <w:position w:val="0"/>
          <w:szCs w:val="28"/>
        </w:rPr>
        <w:t>C</w:t>
      </w:r>
      <w:r w:rsidRPr="00C45369">
        <w:rPr>
          <w:position w:val="0"/>
          <w:szCs w:val="28"/>
        </w:rPr>
        <w:t>anonico</w:t>
      </w:r>
      <w:r w:rsidR="00CC182F" w:rsidRPr="00CC182F">
        <w:rPr>
          <w:position w:val="0"/>
          <w:szCs w:val="28"/>
        </w:rPr>
        <w:t>»</w:t>
      </w:r>
      <w:r w:rsidRPr="00C45369">
        <w:rPr>
          <w:position w:val="0"/>
          <w:szCs w:val="28"/>
        </w:rPr>
        <w:t xml:space="preserve">, 22 (2016), </w:t>
      </w:r>
      <w:r>
        <w:rPr>
          <w:position w:val="0"/>
          <w:szCs w:val="28"/>
        </w:rPr>
        <w:t>pp.</w:t>
      </w:r>
      <w:r w:rsidRPr="00C45369">
        <w:rPr>
          <w:position w:val="0"/>
          <w:szCs w:val="28"/>
        </w:rPr>
        <w:t xml:space="preserve"> 452-454</w:t>
      </w:r>
      <w:r>
        <w:rPr>
          <w:position w:val="0"/>
          <w:szCs w:val="28"/>
        </w:rPr>
        <w:t>;</w:t>
      </w:r>
    </w:p>
    <w:p w14:paraId="740D417A" w14:textId="77777777" w:rsidR="00C45369" w:rsidRDefault="00C45369" w:rsidP="00C45369">
      <w:pPr>
        <w:ind w:firstLine="0"/>
        <w:jc w:val="both"/>
        <w:rPr>
          <w:position w:val="0"/>
          <w:szCs w:val="28"/>
        </w:rPr>
      </w:pPr>
    </w:p>
    <w:p w14:paraId="0201E8ED" w14:textId="607F7801" w:rsidR="00FC4A85" w:rsidRDefault="00FC4A85" w:rsidP="00C45369">
      <w:pPr>
        <w:ind w:firstLine="0"/>
        <w:jc w:val="both"/>
        <w:rPr>
          <w:position w:val="0"/>
          <w:szCs w:val="28"/>
        </w:rPr>
      </w:pPr>
      <w:r w:rsidRPr="00FC4A85">
        <w:rPr>
          <w:i/>
          <w:iCs/>
          <w:position w:val="0"/>
          <w:szCs w:val="28"/>
        </w:rPr>
        <w:t>Per un cambio di paradigma</w:t>
      </w:r>
      <w:r>
        <w:rPr>
          <w:position w:val="0"/>
          <w:szCs w:val="28"/>
        </w:rPr>
        <w:t xml:space="preserve"> (Bologna 20</w:t>
      </w:r>
      <w:r w:rsidR="00CC182F">
        <w:rPr>
          <w:position w:val="0"/>
          <w:szCs w:val="28"/>
        </w:rPr>
        <w:t>20</w:t>
      </w:r>
      <w:r>
        <w:rPr>
          <w:position w:val="0"/>
          <w:szCs w:val="28"/>
        </w:rPr>
        <w:t xml:space="preserve">): </w:t>
      </w:r>
    </w:p>
    <w:p w14:paraId="27870849" w14:textId="77777777" w:rsidR="00FC4A85" w:rsidRDefault="00FC4A85" w:rsidP="00FC4A85">
      <w:pPr>
        <w:ind w:firstLine="0"/>
        <w:jc w:val="both"/>
        <w:rPr>
          <w:position w:val="0"/>
          <w:szCs w:val="28"/>
        </w:rPr>
      </w:pPr>
    </w:p>
    <w:p w14:paraId="37AC1B2C" w14:textId="4A94D3EB" w:rsidR="00FC4A85" w:rsidRDefault="00FC4A85" w:rsidP="00FC4A85">
      <w:pPr>
        <w:ind w:firstLine="0"/>
        <w:jc w:val="both"/>
        <w:rPr>
          <w:position w:val="0"/>
          <w:szCs w:val="28"/>
        </w:rPr>
      </w:pPr>
      <w:r w:rsidRPr="00FC4A85">
        <w:rPr>
          <w:position w:val="0"/>
          <w:szCs w:val="28"/>
        </w:rPr>
        <w:t>Álvarez de las Asturias, Nicolás</w:t>
      </w:r>
      <w:r>
        <w:rPr>
          <w:position w:val="0"/>
          <w:szCs w:val="28"/>
        </w:rPr>
        <w:t xml:space="preserve">, </w:t>
      </w:r>
      <w:r w:rsidR="0073014A">
        <w:rPr>
          <w:position w:val="0"/>
          <w:szCs w:val="28"/>
        </w:rPr>
        <w:t>in</w:t>
      </w:r>
      <w:r w:rsidRPr="00FC4A85">
        <w:rPr>
          <w:position w:val="0"/>
          <w:szCs w:val="28"/>
        </w:rPr>
        <w:t xml:space="preserve"> Ius canonicum, 60 (2020), 119, </w:t>
      </w:r>
      <w:r w:rsidR="0073014A">
        <w:rPr>
          <w:position w:val="0"/>
          <w:szCs w:val="28"/>
        </w:rPr>
        <w:t xml:space="preserve">pp. </w:t>
      </w:r>
      <w:r w:rsidRPr="00FC4A85">
        <w:rPr>
          <w:position w:val="0"/>
          <w:szCs w:val="28"/>
        </w:rPr>
        <w:t xml:space="preserve"> 431-437</w:t>
      </w:r>
    </w:p>
    <w:p w14:paraId="061D1738" w14:textId="77777777" w:rsidR="00CC182F" w:rsidRDefault="00CC182F" w:rsidP="00FC4A85">
      <w:pPr>
        <w:ind w:firstLine="0"/>
        <w:jc w:val="both"/>
        <w:rPr>
          <w:position w:val="0"/>
          <w:szCs w:val="28"/>
        </w:rPr>
      </w:pPr>
    </w:p>
    <w:p w14:paraId="79575D85" w14:textId="0FB3F726" w:rsidR="00FC4A85" w:rsidRDefault="00FC4A85" w:rsidP="00FC4A85">
      <w:pPr>
        <w:ind w:firstLine="0"/>
        <w:jc w:val="both"/>
        <w:rPr>
          <w:position w:val="0"/>
          <w:szCs w:val="28"/>
        </w:rPr>
      </w:pPr>
      <w:r w:rsidRPr="00C45369">
        <w:rPr>
          <w:position w:val="0"/>
          <w:szCs w:val="28"/>
        </w:rPr>
        <w:t>Gałkowski, Tomasz</w:t>
      </w:r>
      <w:r>
        <w:rPr>
          <w:position w:val="0"/>
          <w:szCs w:val="28"/>
        </w:rPr>
        <w:t xml:space="preserve">, in </w:t>
      </w:r>
      <w:r w:rsidRPr="00C45369">
        <w:rPr>
          <w:position w:val="0"/>
          <w:szCs w:val="28"/>
        </w:rPr>
        <w:t xml:space="preserve">«Philosophy &amp; </w:t>
      </w:r>
      <w:r>
        <w:rPr>
          <w:position w:val="0"/>
          <w:szCs w:val="28"/>
        </w:rPr>
        <w:t>C</w:t>
      </w:r>
      <w:r w:rsidRPr="00C45369">
        <w:rPr>
          <w:position w:val="0"/>
          <w:szCs w:val="28"/>
        </w:rPr>
        <w:t xml:space="preserve">anon </w:t>
      </w:r>
      <w:r>
        <w:rPr>
          <w:position w:val="0"/>
          <w:szCs w:val="28"/>
        </w:rPr>
        <w:t>L</w:t>
      </w:r>
      <w:r w:rsidRPr="00C45369">
        <w:rPr>
          <w:position w:val="0"/>
          <w:szCs w:val="28"/>
        </w:rPr>
        <w:t xml:space="preserve">aw», 7 (2021), 2, </w:t>
      </w:r>
      <w:r>
        <w:rPr>
          <w:position w:val="0"/>
          <w:szCs w:val="28"/>
        </w:rPr>
        <w:t>pp.</w:t>
      </w:r>
      <w:r w:rsidRPr="00C45369">
        <w:rPr>
          <w:position w:val="0"/>
          <w:szCs w:val="28"/>
        </w:rPr>
        <w:t>1-3</w:t>
      </w:r>
      <w:r>
        <w:rPr>
          <w:position w:val="0"/>
          <w:szCs w:val="28"/>
        </w:rPr>
        <w:t>;</w:t>
      </w:r>
    </w:p>
    <w:p w14:paraId="01F800A4" w14:textId="77777777" w:rsidR="00CC182F" w:rsidRDefault="00CC182F" w:rsidP="00FC4A85">
      <w:pPr>
        <w:ind w:firstLine="0"/>
        <w:jc w:val="both"/>
        <w:rPr>
          <w:position w:val="0"/>
          <w:szCs w:val="28"/>
        </w:rPr>
      </w:pPr>
    </w:p>
    <w:p w14:paraId="3E213B30" w14:textId="544A3729" w:rsidR="00FC4A85" w:rsidRDefault="00FC4A85" w:rsidP="00FC4A85">
      <w:pPr>
        <w:ind w:firstLine="0"/>
        <w:jc w:val="both"/>
        <w:rPr>
          <w:position w:val="0"/>
          <w:szCs w:val="28"/>
        </w:rPr>
      </w:pPr>
      <w:r w:rsidRPr="00FC4A85">
        <w:rPr>
          <w:position w:val="0"/>
          <w:szCs w:val="28"/>
        </w:rPr>
        <w:t>Szuromi, Szabolcs Anzelm</w:t>
      </w:r>
      <w:r>
        <w:rPr>
          <w:position w:val="0"/>
          <w:szCs w:val="28"/>
        </w:rPr>
        <w:t xml:space="preserve">, </w:t>
      </w:r>
      <w:r w:rsidR="0073014A">
        <w:rPr>
          <w:position w:val="0"/>
          <w:szCs w:val="28"/>
        </w:rPr>
        <w:t>in</w:t>
      </w:r>
      <w:r w:rsidRPr="00FC4A85">
        <w:rPr>
          <w:position w:val="0"/>
          <w:szCs w:val="28"/>
        </w:rPr>
        <w:t xml:space="preserve"> </w:t>
      </w:r>
      <w:r w:rsidR="00CC182F" w:rsidRPr="00CC182F">
        <w:rPr>
          <w:position w:val="0"/>
          <w:szCs w:val="28"/>
        </w:rPr>
        <w:t>«</w:t>
      </w:r>
      <w:r w:rsidRPr="00FC4A85">
        <w:rPr>
          <w:position w:val="0"/>
          <w:szCs w:val="28"/>
        </w:rPr>
        <w:t>Folia theologica et canonica</w:t>
      </w:r>
      <w:r w:rsidR="00CC182F" w:rsidRPr="00CC182F">
        <w:rPr>
          <w:position w:val="0"/>
          <w:szCs w:val="28"/>
        </w:rPr>
        <w:t>»</w:t>
      </w:r>
      <w:r w:rsidRPr="00FC4A85">
        <w:rPr>
          <w:position w:val="0"/>
          <w:szCs w:val="28"/>
        </w:rPr>
        <w:t xml:space="preserve">, 9 (31/23)(2020), </w:t>
      </w:r>
      <w:r w:rsidR="0073014A">
        <w:rPr>
          <w:position w:val="0"/>
          <w:szCs w:val="28"/>
        </w:rPr>
        <w:t xml:space="preserve">pp. </w:t>
      </w:r>
      <w:r w:rsidRPr="00FC4A85">
        <w:rPr>
          <w:position w:val="0"/>
          <w:szCs w:val="28"/>
        </w:rPr>
        <w:t xml:space="preserve"> 349-351</w:t>
      </w:r>
    </w:p>
    <w:p w14:paraId="2112D5D6" w14:textId="77777777" w:rsidR="00CC182F" w:rsidRDefault="00CC182F" w:rsidP="00FC4A85">
      <w:pPr>
        <w:ind w:firstLine="0"/>
        <w:jc w:val="both"/>
        <w:rPr>
          <w:position w:val="0"/>
          <w:szCs w:val="28"/>
        </w:rPr>
      </w:pPr>
    </w:p>
    <w:p w14:paraId="79D0D4BF" w14:textId="067245C0" w:rsidR="00FC4A85" w:rsidRDefault="00FC4A85" w:rsidP="00FC4A85">
      <w:pPr>
        <w:ind w:firstLine="0"/>
        <w:jc w:val="both"/>
        <w:rPr>
          <w:position w:val="0"/>
          <w:szCs w:val="28"/>
        </w:rPr>
      </w:pPr>
      <w:r w:rsidRPr="00FC4A85">
        <w:rPr>
          <w:position w:val="0"/>
          <w:szCs w:val="28"/>
        </w:rPr>
        <w:t>Baura, Eduardo</w:t>
      </w:r>
      <w:r>
        <w:rPr>
          <w:position w:val="0"/>
          <w:szCs w:val="28"/>
        </w:rPr>
        <w:t xml:space="preserve">, </w:t>
      </w:r>
      <w:r w:rsidR="0073014A">
        <w:rPr>
          <w:position w:val="0"/>
          <w:szCs w:val="28"/>
        </w:rPr>
        <w:t>in</w:t>
      </w:r>
      <w:r w:rsidRPr="00FC4A85">
        <w:rPr>
          <w:position w:val="0"/>
          <w:szCs w:val="28"/>
        </w:rPr>
        <w:t xml:space="preserve"> </w:t>
      </w:r>
      <w:r w:rsidR="00CC182F" w:rsidRPr="00CC182F">
        <w:rPr>
          <w:position w:val="0"/>
          <w:szCs w:val="28"/>
        </w:rPr>
        <w:t>«</w:t>
      </w:r>
      <w:r w:rsidRPr="00FC4A85">
        <w:rPr>
          <w:position w:val="0"/>
          <w:szCs w:val="28"/>
        </w:rPr>
        <w:t xml:space="preserve">Ius </w:t>
      </w:r>
      <w:r w:rsidR="00CC182F">
        <w:rPr>
          <w:position w:val="0"/>
          <w:szCs w:val="28"/>
        </w:rPr>
        <w:t>E</w:t>
      </w:r>
      <w:r w:rsidRPr="00FC4A85">
        <w:rPr>
          <w:position w:val="0"/>
          <w:szCs w:val="28"/>
        </w:rPr>
        <w:t>cclesiae</w:t>
      </w:r>
      <w:r w:rsidR="00CC182F" w:rsidRPr="00CC182F">
        <w:rPr>
          <w:position w:val="0"/>
          <w:szCs w:val="28"/>
        </w:rPr>
        <w:t>»</w:t>
      </w:r>
      <w:r w:rsidRPr="00FC4A85">
        <w:rPr>
          <w:position w:val="0"/>
          <w:szCs w:val="28"/>
        </w:rPr>
        <w:t xml:space="preserve">, 32 (2020), 2, </w:t>
      </w:r>
      <w:r w:rsidR="0073014A">
        <w:rPr>
          <w:position w:val="0"/>
          <w:szCs w:val="28"/>
        </w:rPr>
        <w:t xml:space="preserve">pp. </w:t>
      </w:r>
      <w:r w:rsidRPr="00FC4A85">
        <w:rPr>
          <w:position w:val="0"/>
          <w:szCs w:val="28"/>
        </w:rPr>
        <w:t>769-774</w:t>
      </w:r>
    </w:p>
    <w:p w14:paraId="44D1B985" w14:textId="77777777" w:rsidR="00CC182F" w:rsidRDefault="00CC182F" w:rsidP="00F42C3D">
      <w:pPr>
        <w:ind w:firstLine="0"/>
        <w:jc w:val="both"/>
        <w:rPr>
          <w:position w:val="0"/>
          <w:szCs w:val="28"/>
        </w:rPr>
      </w:pPr>
    </w:p>
    <w:p w14:paraId="3ED27867" w14:textId="64DE723F" w:rsidR="00F42C3D" w:rsidRDefault="00F42C3D" w:rsidP="00F42C3D">
      <w:pPr>
        <w:ind w:firstLine="0"/>
        <w:jc w:val="both"/>
        <w:rPr>
          <w:position w:val="0"/>
          <w:szCs w:val="28"/>
        </w:rPr>
      </w:pPr>
      <w:r w:rsidRPr="00F42C3D">
        <w:rPr>
          <w:position w:val="0"/>
          <w:szCs w:val="28"/>
        </w:rPr>
        <w:t>Rafael Ramis Barceló</w:t>
      </w:r>
      <w:r>
        <w:rPr>
          <w:position w:val="0"/>
          <w:szCs w:val="28"/>
        </w:rPr>
        <w:t>, in</w:t>
      </w:r>
      <w:r w:rsidRPr="00F42C3D">
        <w:rPr>
          <w:position w:val="0"/>
          <w:szCs w:val="28"/>
        </w:rPr>
        <w:t xml:space="preserve"> «Revista de estudios histórico-jurídicos»</w:t>
      </w:r>
      <w:r>
        <w:rPr>
          <w:position w:val="0"/>
          <w:szCs w:val="28"/>
        </w:rPr>
        <w:t xml:space="preserve">, n. </w:t>
      </w:r>
      <w:r w:rsidRPr="00F42C3D">
        <w:rPr>
          <w:position w:val="0"/>
          <w:szCs w:val="28"/>
        </w:rPr>
        <w:t xml:space="preserve">42 Valparaíso Aug. 2020 </w:t>
      </w:r>
      <w:r>
        <w:rPr>
          <w:position w:val="0"/>
          <w:szCs w:val="28"/>
        </w:rPr>
        <w:t>(</w:t>
      </w:r>
      <w:r w:rsidRPr="00F42C3D">
        <w:rPr>
          <w:position w:val="0"/>
          <w:szCs w:val="28"/>
        </w:rPr>
        <w:t>http://dx.doi.org/10.4067/S0716-54552020000100874</w:t>
      </w:r>
      <w:r>
        <w:rPr>
          <w:position w:val="0"/>
          <w:szCs w:val="28"/>
        </w:rPr>
        <w:t>)</w:t>
      </w:r>
    </w:p>
    <w:p w14:paraId="288674B0" w14:textId="77777777" w:rsidR="00FC4A85" w:rsidRDefault="00FC4A85" w:rsidP="00FC4A85">
      <w:pPr>
        <w:ind w:firstLine="0"/>
        <w:jc w:val="both"/>
        <w:rPr>
          <w:position w:val="0"/>
          <w:szCs w:val="28"/>
        </w:rPr>
      </w:pPr>
    </w:p>
    <w:p w14:paraId="6FD9D168" w14:textId="5AC9FF40" w:rsidR="00FC4A85" w:rsidRPr="00CC182F" w:rsidRDefault="00FC4A85" w:rsidP="00FC4A85">
      <w:pPr>
        <w:ind w:firstLine="0"/>
        <w:jc w:val="both"/>
        <w:rPr>
          <w:position w:val="0"/>
          <w:szCs w:val="28"/>
        </w:rPr>
      </w:pPr>
      <w:r w:rsidRPr="00CC182F">
        <w:rPr>
          <w:i/>
          <w:iCs/>
          <w:position w:val="0"/>
          <w:szCs w:val="28"/>
        </w:rPr>
        <w:t>Il diritto canonico nella società postmoderna</w:t>
      </w:r>
      <w:r w:rsidR="00CC182F">
        <w:rPr>
          <w:i/>
          <w:iCs/>
          <w:position w:val="0"/>
          <w:szCs w:val="28"/>
        </w:rPr>
        <w:t xml:space="preserve"> </w:t>
      </w:r>
      <w:r w:rsidR="00CC182F">
        <w:rPr>
          <w:position w:val="0"/>
          <w:szCs w:val="28"/>
        </w:rPr>
        <w:t>(Torino 2021)</w:t>
      </w:r>
    </w:p>
    <w:p w14:paraId="1F64D76A" w14:textId="77777777" w:rsidR="00CC182F" w:rsidRPr="00CC182F" w:rsidRDefault="00CC182F" w:rsidP="00FC4A85">
      <w:pPr>
        <w:ind w:firstLine="0"/>
        <w:jc w:val="both"/>
        <w:rPr>
          <w:position w:val="0"/>
          <w:szCs w:val="28"/>
        </w:rPr>
      </w:pPr>
    </w:p>
    <w:p w14:paraId="40B906B0" w14:textId="5A137A3F" w:rsidR="00FC4A85" w:rsidRDefault="00FC4A85" w:rsidP="00FC4A85">
      <w:pPr>
        <w:ind w:firstLine="0"/>
        <w:jc w:val="both"/>
        <w:rPr>
          <w:position w:val="0"/>
          <w:szCs w:val="28"/>
        </w:rPr>
      </w:pPr>
      <w:r w:rsidRPr="00FC4A85">
        <w:rPr>
          <w:position w:val="0"/>
          <w:szCs w:val="28"/>
        </w:rPr>
        <w:t>Massimo</w:t>
      </w:r>
      <w:r w:rsidR="00CC182F">
        <w:rPr>
          <w:position w:val="0"/>
          <w:szCs w:val="28"/>
        </w:rPr>
        <w:t xml:space="preserve"> </w:t>
      </w:r>
      <w:r w:rsidR="00CC182F" w:rsidRPr="00FC4A85">
        <w:rPr>
          <w:position w:val="0"/>
          <w:szCs w:val="28"/>
        </w:rPr>
        <w:t>Del Pozzo</w:t>
      </w:r>
      <w:r>
        <w:rPr>
          <w:position w:val="0"/>
          <w:szCs w:val="28"/>
        </w:rPr>
        <w:t xml:space="preserve">, </w:t>
      </w:r>
      <w:r w:rsidR="0073014A">
        <w:rPr>
          <w:position w:val="0"/>
          <w:szCs w:val="28"/>
        </w:rPr>
        <w:t>in</w:t>
      </w:r>
      <w:r w:rsidRPr="00FC4A85">
        <w:rPr>
          <w:position w:val="0"/>
          <w:szCs w:val="28"/>
        </w:rPr>
        <w:t xml:space="preserve"> </w:t>
      </w:r>
      <w:r w:rsidR="00CC182F" w:rsidRPr="00CC182F">
        <w:rPr>
          <w:position w:val="0"/>
          <w:szCs w:val="28"/>
        </w:rPr>
        <w:t>«</w:t>
      </w:r>
      <w:r w:rsidRPr="00FC4A85">
        <w:rPr>
          <w:position w:val="0"/>
          <w:szCs w:val="28"/>
        </w:rPr>
        <w:t>Ephemerides iuris canonici</w:t>
      </w:r>
      <w:r w:rsidR="00CC182F" w:rsidRPr="00CC182F">
        <w:rPr>
          <w:position w:val="0"/>
          <w:szCs w:val="28"/>
        </w:rPr>
        <w:t>»</w:t>
      </w:r>
      <w:r w:rsidRPr="00FC4A85">
        <w:rPr>
          <w:position w:val="0"/>
          <w:szCs w:val="28"/>
        </w:rPr>
        <w:t xml:space="preserve">, 61 (2021), 1, </w:t>
      </w:r>
      <w:r w:rsidR="0073014A">
        <w:rPr>
          <w:position w:val="0"/>
          <w:szCs w:val="28"/>
        </w:rPr>
        <w:t xml:space="preserve">pp. </w:t>
      </w:r>
      <w:r w:rsidRPr="00FC4A85">
        <w:rPr>
          <w:position w:val="0"/>
          <w:szCs w:val="28"/>
        </w:rPr>
        <w:t xml:space="preserve"> 321-326</w:t>
      </w:r>
    </w:p>
    <w:p w14:paraId="1BE94F0D" w14:textId="77777777" w:rsidR="00CC182F" w:rsidRDefault="00CC182F" w:rsidP="00FC4A85">
      <w:pPr>
        <w:ind w:firstLine="0"/>
        <w:jc w:val="both"/>
        <w:rPr>
          <w:position w:val="0"/>
          <w:szCs w:val="28"/>
        </w:rPr>
      </w:pPr>
    </w:p>
    <w:p w14:paraId="633A3D15" w14:textId="2AB925BB" w:rsidR="00FC4A85" w:rsidRDefault="00CC182F" w:rsidP="00FC4A85">
      <w:pPr>
        <w:ind w:firstLine="0"/>
        <w:jc w:val="both"/>
        <w:rPr>
          <w:position w:val="0"/>
          <w:szCs w:val="28"/>
        </w:rPr>
      </w:pPr>
      <w:r w:rsidRPr="00FC4A85">
        <w:rPr>
          <w:position w:val="0"/>
          <w:szCs w:val="28"/>
        </w:rPr>
        <w:t>Rinaldo</w:t>
      </w:r>
      <w:r>
        <w:rPr>
          <w:position w:val="0"/>
          <w:szCs w:val="28"/>
        </w:rPr>
        <w:t xml:space="preserve"> </w:t>
      </w:r>
      <w:r w:rsidR="00FC4A85" w:rsidRPr="00FC4A85">
        <w:rPr>
          <w:position w:val="0"/>
          <w:szCs w:val="28"/>
        </w:rPr>
        <w:t xml:space="preserve">Bertolino, </w:t>
      </w:r>
      <w:r w:rsidR="0073014A">
        <w:rPr>
          <w:position w:val="0"/>
          <w:szCs w:val="28"/>
        </w:rPr>
        <w:t>in</w:t>
      </w:r>
      <w:r w:rsidR="00FC4A85" w:rsidRPr="00FC4A85">
        <w:rPr>
          <w:position w:val="0"/>
          <w:szCs w:val="28"/>
        </w:rPr>
        <w:t xml:space="preserve"> </w:t>
      </w:r>
      <w:r w:rsidRPr="00CC182F">
        <w:rPr>
          <w:position w:val="0"/>
          <w:szCs w:val="28"/>
        </w:rPr>
        <w:t>«</w:t>
      </w:r>
      <w:r w:rsidR="00FC4A85" w:rsidRPr="00FC4A85">
        <w:rPr>
          <w:position w:val="0"/>
          <w:szCs w:val="28"/>
        </w:rPr>
        <w:t xml:space="preserve">Ius </w:t>
      </w:r>
      <w:r>
        <w:rPr>
          <w:position w:val="0"/>
          <w:szCs w:val="28"/>
        </w:rPr>
        <w:t>E</w:t>
      </w:r>
      <w:r w:rsidR="00FC4A85" w:rsidRPr="00FC4A85">
        <w:rPr>
          <w:position w:val="0"/>
          <w:szCs w:val="28"/>
        </w:rPr>
        <w:t>cclesiae</w:t>
      </w:r>
      <w:r w:rsidRPr="00CC182F">
        <w:rPr>
          <w:position w:val="0"/>
          <w:szCs w:val="28"/>
        </w:rPr>
        <w:t>»</w:t>
      </w:r>
      <w:r w:rsidR="00FC4A85" w:rsidRPr="00FC4A85">
        <w:rPr>
          <w:position w:val="0"/>
          <w:szCs w:val="28"/>
        </w:rPr>
        <w:t xml:space="preserve">, 33 (2021), 1, </w:t>
      </w:r>
      <w:r w:rsidR="0073014A">
        <w:rPr>
          <w:position w:val="0"/>
          <w:szCs w:val="28"/>
        </w:rPr>
        <w:t xml:space="preserve">pp. </w:t>
      </w:r>
      <w:r w:rsidR="00FC4A85" w:rsidRPr="00FC4A85">
        <w:rPr>
          <w:position w:val="0"/>
          <w:szCs w:val="28"/>
        </w:rPr>
        <w:t xml:space="preserve"> 350-360</w:t>
      </w:r>
    </w:p>
    <w:p w14:paraId="3A0DA2DA" w14:textId="77777777" w:rsidR="00CC182F" w:rsidRDefault="00CC182F" w:rsidP="00FC4A85">
      <w:pPr>
        <w:ind w:firstLine="0"/>
        <w:jc w:val="both"/>
        <w:rPr>
          <w:position w:val="0"/>
          <w:szCs w:val="28"/>
        </w:rPr>
      </w:pPr>
    </w:p>
    <w:p w14:paraId="02169623" w14:textId="608A7093" w:rsidR="00FC4A85" w:rsidRDefault="00CC182F" w:rsidP="00FC4A85">
      <w:pPr>
        <w:ind w:firstLine="0"/>
        <w:jc w:val="both"/>
        <w:rPr>
          <w:position w:val="0"/>
          <w:szCs w:val="28"/>
        </w:rPr>
      </w:pPr>
      <w:r w:rsidRPr="00FC4A85">
        <w:rPr>
          <w:position w:val="0"/>
          <w:szCs w:val="28"/>
        </w:rPr>
        <w:t xml:space="preserve">Brigitte </w:t>
      </w:r>
      <w:r w:rsidR="00FC4A85" w:rsidRPr="00FC4A85">
        <w:rPr>
          <w:position w:val="0"/>
          <w:szCs w:val="28"/>
        </w:rPr>
        <w:t xml:space="preserve">Basdevant-Gaudemet, </w:t>
      </w:r>
      <w:r w:rsidR="0073014A">
        <w:rPr>
          <w:position w:val="0"/>
          <w:szCs w:val="28"/>
        </w:rPr>
        <w:t>in</w:t>
      </w:r>
      <w:r w:rsidR="00FC4A85" w:rsidRPr="00FC4A85">
        <w:rPr>
          <w:position w:val="0"/>
          <w:szCs w:val="28"/>
        </w:rPr>
        <w:t xml:space="preserve"> </w:t>
      </w:r>
      <w:r w:rsidRPr="00CC182F">
        <w:rPr>
          <w:position w:val="0"/>
          <w:szCs w:val="28"/>
        </w:rPr>
        <w:t>«</w:t>
      </w:r>
      <w:r w:rsidR="00FC4A85" w:rsidRPr="00FC4A85">
        <w:rPr>
          <w:position w:val="0"/>
          <w:szCs w:val="28"/>
        </w:rPr>
        <w:t>L'année canonique</w:t>
      </w:r>
      <w:r w:rsidRPr="00CC182F">
        <w:rPr>
          <w:position w:val="0"/>
          <w:szCs w:val="28"/>
        </w:rPr>
        <w:t>»</w:t>
      </w:r>
      <w:r w:rsidR="00FC4A85" w:rsidRPr="00FC4A85">
        <w:rPr>
          <w:position w:val="0"/>
          <w:szCs w:val="28"/>
        </w:rPr>
        <w:t>, 61 (2020)</w:t>
      </w:r>
    </w:p>
    <w:p w14:paraId="3C9B90DC" w14:textId="77777777" w:rsidR="00CC182F" w:rsidRDefault="00CC182F" w:rsidP="00FC4A85">
      <w:pPr>
        <w:ind w:firstLine="0"/>
        <w:jc w:val="both"/>
        <w:rPr>
          <w:position w:val="0"/>
          <w:szCs w:val="28"/>
        </w:rPr>
      </w:pPr>
    </w:p>
    <w:p w14:paraId="58D3818F" w14:textId="382D4ACE" w:rsidR="00F42C3D" w:rsidRDefault="00F42C3D" w:rsidP="00FC4A85">
      <w:pPr>
        <w:ind w:firstLine="0"/>
        <w:jc w:val="both"/>
        <w:rPr>
          <w:position w:val="0"/>
          <w:szCs w:val="28"/>
        </w:rPr>
      </w:pPr>
      <w:r w:rsidRPr="00F42C3D">
        <w:rPr>
          <w:position w:val="0"/>
          <w:szCs w:val="28"/>
        </w:rPr>
        <w:t>Rafael Ramis Barceló</w:t>
      </w:r>
      <w:r>
        <w:rPr>
          <w:position w:val="0"/>
          <w:szCs w:val="28"/>
        </w:rPr>
        <w:t>, in</w:t>
      </w:r>
      <w:r w:rsidRPr="00F42C3D">
        <w:rPr>
          <w:position w:val="0"/>
          <w:szCs w:val="28"/>
        </w:rPr>
        <w:t xml:space="preserve"> «Revista de estudios histórico-jurídicos», no.43 Valparaíso Aug. 2021</w:t>
      </w:r>
    </w:p>
    <w:p w14:paraId="273D8808" w14:textId="77777777" w:rsidR="00CC182F" w:rsidRDefault="00CC182F" w:rsidP="00FC4A85">
      <w:pPr>
        <w:ind w:firstLine="0"/>
        <w:jc w:val="both"/>
        <w:rPr>
          <w:position w:val="0"/>
          <w:szCs w:val="28"/>
        </w:rPr>
      </w:pPr>
    </w:p>
    <w:p w14:paraId="33F655CF" w14:textId="37112176" w:rsidR="00A77BA1" w:rsidRDefault="00A77BA1" w:rsidP="00FC4A85">
      <w:pPr>
        <w:ind w:firstLine="0"/>
        <w:jc w:val="both"/>
        <w:rPr>
          <w:position w:val="0"/>
          <w:szCs w:val="28"/>
        </w:rPr>
      </w:pPr>
      <w:r>
        <w:rPr>
          <w:position w:val="0"/>
          <w:szCs w:val="28"/>
        </w:rPr>
        <w:t xml:space="preserve">Joaquin Sedano, </w:t>
      </w:r>
      <w:r w:rsidR="00CC182F">
        <w:rPr>
          <w:position w:val="0"/>
          <w:szCs w:val="28"/>
        </w:rPr>
        <w:t>i</w:t>
      </w:r>
      <w:r>
        <w:rPr>
          <w:position w:val="0"/>
          <w:szCs w:val="28"/>
        </w:rPr>
        <w:t xml:space="preserve">n </w:t>
      </w:r>
      <w:r w:rsidRPr="00A77BA1">
        <w:rPr>
          <w:position w:val="0"/>
          <w:szCs w:val="28"/>
        </w:rPr>
        <w:t>«Ius Canonicum», 63</w:t>
      </w:r>
      <w:r>
        <w:rPr>
          <w:position w:val="0"/>
          <w:szCs w:val="28"/>
        </w:rPr>
        <w:t xml:space="preserve"> (</w:t>
      </w:r>
      <w:r w:rsidRPr="00A77BA1">
        <w:rPr>
          <w:position w:val="0"/>
          <w:szCs w:val="28"/>
        </w:rPr>
        <w:t>202</w:t>
      </w:r>
      <w:r>
        <w:rPr>
          <w:position w:val="0"/>
          <w:szCs w:val="28"/>
        </w:rPr>
        <w:t>3), pp.</w:t>
      </w:r>
      <w:r w:rsidRPr="00A77BA1">
        <w:rPr>
          <w:position w:val="0"/>
          <w:szCs w:val="28"/>
        </w:rPr>
        <w:t xml:space="preserve"> 931</w:t>
      </w:r>
      <w:r>
        <w:rPr>
          <w:position w:val="0"/>
          <w:szCs w:val="28"/>
        </w:rPr>
        <w:t>-</w:t>
      </w:r>
      <w:r w:rsidR="00CC182F">
        <w:rPr>
          <w:position w:val="0"/>
          <w:szCs w:val="28"/>
        </w:rPr>
        <w:t>936.</w:t>
      </w:r>
    </w:p>
    <w:p w14:paraId="258FCE84" w14:textId="77777777" w:rsidR="00FC4A85" w:rsidRDefault="00FC4A85" w:rsidP="00FC4A85">
      <w:pPr>
        <w:ind w:firstLine="0"/>
        <w:jc w:val="both"/>
        <w:rPr>
          <w:position w:val="0"/>
          <w:szCs w:val="28"/>
        </w:rPr>
      </w:pPr>
    </w:p>
    <w:p w14:paraId="61B3862A" w14:textId="77777777" w:rsidR="00FC4A85" w:rsidRDefault="00FC4A85" w:rsidP="00FC4A85">
      <w:pPr>
        <w:ind w:firstLine="0"/>
        <w:jc w:val="both"/>
        <w:rPr>
          <w:position w:val="0"/>
          <w:szCs w:val="28"/>
        </w:rPr>
      </w:pPr>
    </w:p>
    <w:p w14:paraId="029055D1" w14:textId="77777777" w:rsidR="00FC4A85" w:rsidRDefault="00FC4A85" w:rsidP="00FC4A85">
      <w:pPr>
        <w:ind w:firstLine="0"/>
        <w:jc w:val="both"/>
        <w:rPr>
          <w:position w:val="0"/>
          <w:szCs w:val="28"/>
        </w:rPr>
      </w:pPr>
    </w:p>
    <w:p w14:paraId="0A7B8471" w14:textId="054A3053" w:rsidR="00C45369" w:rsidRDefault="0045472D" w:rsidP="00C45369">
      <w:pPr>
        <w:ind w:firstLine="0"/>
        <w:jc w:val="both"/>
        <w:rPr>
          <w:position w:val="0"/>
          <w:szCs w:val="28"/>
        </w:rPr>
      </w:pPr>
      <w:r>
        <w:rPr>
          <w:position w:val="0"/>
          <w:szCs w:val="28"/>
        </w:rPr>
        <w:t>ALTRE ATTIVITA’ SVOLTE PRESSO IL DIPARTIMENTO DI GIURISPRUDENZA ROMA TRE</w:t>
      </w:r>
    </w:p>
    <w:p w14:paraId="41CCF150" w14:textId="77777777" w:rsidR="00C45369" w:rsidRDefault="00C45369" w:rsidP="00C45369">
      <w:pPr>
        <w:ind w:firstLine="0"/>
        <w:jc w:val="both"/>
        <w:rPr>
          <w:position w:val="0"/>
          <w:szCs w:val="28"/>
        </w:rPr>
      </w:pPr>
    </w:p>
    <w:p w14:paraId="6AD3414B" w14:textId="5EE4D17C" w:rsidR="00D32DCA" w:rsidRDefault="0045472D" w:rsidP="00C45369">
      <w:pPr>
        <w:ind w:firstLine="0"/>
        <w:jc w:val="both"/>
        <w:rPr>
          <w:position w:val="0"/>
          <w:szCs w:val="28"/>
        </w:rPr>
      </w:pPr>
      <w:r>
        <w:rPr>
          <w:position w:val="0"/>
          <w:szCs w:val="28"/>
        </w:rPr>
        <w:t xml:space="preserve">1) </w:t>
      </w:r>
      <w:r w:rsidR="00D32DCA">
        <w:rPr>
          <w:position w:val="0"/>
          <w:szCs w:val="28"/>
        </w:rPr>
        <w:t xml:space="preserve">Membro della </w:t>
      </w:r>
      <w:r w:rsidR="00D32DCA" w:rsidRPr="0045472D">
        <w:rPr>
          <w:b/>
          <w:bCs/>
          <w:position w:val="0"/>
          <w:szCs w:val="28"/>
        </w:rPr>
        <w:t>Commissione</w:t>
      </w:r>
      <w:r w:rsidR="00D32DCA">
        <w:rPr>
          <w:b/>
          <w:bCs/>
          <w:position w:val="0"/>
          <w:szCs w:val="28"/>
        </w:rPr>
        <w:t xml:space="preserve"> di programmazione </w:t>
      </w:r>
      <w:r w:rsidR="00D32DCA" w:rsidRPr="00D32DCA">
        <w:rPr>
          <w:position w:val="0"/>
          <w:szCs w:val="28"/>
        </w:rPr>
        <w:t>dal 2016 al 2023</w:t>
      </w:r>
      <w:r w:rsidR="00D32DCA">
        <w:rPr>
          <w:position w:val="0"/>
          <w:szCs w:val="28"/>
        </w:rPr>
        <w:t xml:space="preserve">; </w:t>
      </w:r>
    </w:p>
    <w:p w14:paraId="34031600" w14:textId="77777777" w:rsidR="00D32DCA" w:rsidRDefault="00D32DCA" w:rsidP="00C45369">
      <w:pPr>
        <w:ind w:firstLine="0"/>
        <w:jc w:val="both"/>
        <w:rPr>
          <w:position w:val="0"/>
          <w:szCs w:val="28"/>
        </w:rPr>
      </w:pPr>
    </w:p>
    <w:p w14:paraId="0E08A174" w14:textId="4942BD27" w:rsidR="0045472D" w:rsidRDefault="00D32DCA" w:rsidP="00C45369">
      <w:pPr>
        <w:ind w:firstLine="0"/>
        <w:jc w:val="both"/>
        <w:rPr>
          <w:position w:val="0"/>
          <w:szCs w:val="28"/>
        </w:rPr>
      </w:pPr>
      <w:r>
        <w:rPr>
          <w:position w:val="0"/>
          <w:szCs w:val="28"/>
        </w:rPr>
        <w:t xml:space="preserve">2) Membro della </w:t>
      </w:r>
      <w:r w:rsidRPr="0045472D">
        <w:rPr>
          <w:b/>
          <w:bCs/>
          <w:position w:val="0"/>
          <w:szCs w:val="28"/>
        </w:rPr>
        <w:t xml:space="preserve">Commissione </w:t>
      </w:r>
      <w:r w:rsidR="0045472D" w:rsidRPr="0045472D">
        <w:rPr>
          <w:b/>
          <w:bCs/>
          <w:position w:val="0"/>
          <w:szCs w:val="28"/>
        </w:rPr>
        <w:t>paritetica</w:t>
      </w:r>
      <w:r w:rsidR="0045472D">
        <w:rPr>
          <w:position w:val="0"/>
          <w:szCs w:val="28"/>
        </w:rPr>
        <w:t xml:space="preserve"> dal 28 gennaio 2016 all’8 febbraio 2019;</w:t>
      </w:r>
    </w:p>
    <w:p w14:paraId="5BE9F439" w14:textId="77777777" w:rsidR="0045472D" w:rsidRDefault="0045472D" w:rsidP="00C45369">
      <w:pPr>
        <w:ind w:firstLine="0"/>
        <w:jc w:val="both"/>
        <w:rPr>
          <w:position w:val="0"/>
          <w:szCs w:val="28"/>
        </w:rPr>
      </w:pPr>
    </w:p>
    <w:p w14:paraId="3AF5B40B" w14:textId="02F72723" w:rsidR="0045472D" w:rsidRDefault="00D32DCA" w:rsidP="00C45369">
      <w:pPr>
        <w:ind w:firstLine="0"/>
        <w:jc w:val="both"/>
        <w:rPr>
          <w:position w:val="0"/>
          <w:szCs w:val="28"/>
        </w:rPr>
      </w:pPr>
      <w:r>
        <w:rPr>
          <w:position w:val="0"/>
          <w:szCs w:val="28"/>
        </w:rPr>
        <w:t>3</w:t>
      </w:r>
      <w:r w:rsidR="0045472D">
        <w:rPr>
          <w:position w:val="0"/>
          <w:szCs w:val="28"/>
        </w:rPr>
        <w:t>) Membro del Comitato organizzatore, insieme ai proff. Adriano Carratta e Luca Loschiavo, dell’iniziativa “</w:t>
      </w:r>
      <w:r w:rsidR="0045472D" w:rsidRPr="0045472D">
        <w:rPr>
          <w:b/>
          <w:bCs/>
          <w:position w:val="0"/>
          <w:szCs w:val="28"/>
        </w:rPr>
        <w:t>Maestri del Novecento</w:t>
      </w:r>
      <w:r w:rsidR="0045472D">
        <w:rPr>
          <w:position w:val="0"/>
          <w:szCs w:val="28"/>
        </w:rPr>
        <w:t xml:space="preserve">”, </w:t>
      </w:r>
      <w:r w:rsidR="0045472D" w:rsidRPr="0045472D">
        <w:rPr>
          <w:position w:val="0"/>
          <w:szCs w:val="28"/>
        </w:rPr>
        <w:t xml:space="preserve">serie di incontri didattici </w:t>
      </w:r>
      <w:r w:rsidR="0045472D">
        <w:rPr>
          <w:position w:val="0"/>
          <w:szCs w:val="28"/>
        </w:rPr>
        <w:t xml:space="preserve">aventi </w:t>
      </w:r>
      <w:r w:rsidR="0045472D" w:rsidRPr="0045472D">
        <w:rPr>
          <w:position w:val="0"/>
          <w:szCs w:val="28"/>
        </w:rPr>
        <w:t xml:space="preserve">la finalità di presentare agli studenti </w:t>
      </w:r>
      <w:r w:rsidR="0045472D">
        <w:rPr>
          <w:position w:val="0"/>
          <w:szCs w:val="28"/>
        </w:rPr>
        <w:t xml:space="preserve">le </w:t>
      </w:r>
      <w:r w:rsidR="0045472D" w:rsidRPr="0045472D">
        <w:rPr>
          <w:position w:val="0"/>
          <w:szCs w:val="28"/>
        </w:rPr>
        <w:t>figure d</w:t>
      </w:r>
      <w:r w:rsidR="0045472D">
        <w:rPr>
          <w:position w:val="0"/>
          <w:szCs w:val="28"/>
        </w:rPr>
        <w:t>e</w:t>
      </w:r>
      <w:r w:rsidR="0045472D" w:rsidRPr="0045472D">
        <w:rPr>
          <w:position w:val="0"/>
          <w:szCs w:val="28"/>
        </w:rPr>
        <w:t xml:space="preserve">i </w:t>
      </w:r>
      <w:r w:rsidR="0045472D">
        <w:rPr>
          <w:position w:val="0"/>
          <w:szCs w:val="28"/>
        </w:rPr>
        <w:t xml:space="preserve">più importanti </w:t>
      </w:r>
      <w:r w:rsidR="0045472D" w:rsidRPr="0045472D">
        <w:rPr>
          <w:position w:val="0"/>
          <w:szCs w:val="28"/>
        </w:rPr>
        <w:t xml:space="preserve">giuristi </w:t>
      </w:r>
      <w:r w:rsidR="0045472D">
        <w:rPr>
          <w:position w:val="0"/>
          <w:szCs w:val="28"/>
        </w:rPr>
        <w:t>italiani del secolo passato (marzo 2018 – giugno 2023);</w:t>
      </w:r>
    </w:p>
    <w:p w14:paraId="0743219C" w14:textId="77777777" w:rsidR="0045472D" w:rsidRDefault="0045472D" w:rsidP="00C45369">
      <w:pPr>
        <w:ind w:firstLine="0"/>
        <w:jc w:val="both"/>
        <w:rPr>
          <w:position w:val="0"/>
          <w:szCs w:val="28"/>
        </w:rPr>
      </w:pPr>
    </w:p>
    <w:p w14:paraId="343A9059" w14:textId="7F3C0120" w:rsidR="0045472D" w:rsidRDefault="00D32DCA" w:rsidP="00C45369">
      <w:pPr>
        <w:ind w:firstLine="0"/>
        <w:jc w:val="both"/>
        <w:rPr>
          <w:position w:val="0"/>
          <w:szCs w:val="28"/>
        </w:rPr>
      </w:pPr>
      <w:r>
        <w:rPr>
          <w:position w:val="0"/>
          <w:szCs w:val="28"/>
        </w:rPr>
        <w:t>4</w:t>
      </w:r>
      <w:r w:rsidR="0045472D">
        <w:rPr>
          <w:position w:val="0"/>
          <w:szCs w:val="28"/>
        </w:rPr>
        <w:t xml:space="preserve">) Relatore nella </w:t>
      </w:r>
      <w:r w:rsidR="0045472D" w:rsidRPr="0045472D">
        <w:rPr>
          <w:b/>
          <w:bCs/>
          <w:position w:val="0"/>
          <w:szCs w:val="28"/>
        </w:rPr>
        <w:t>Summer School</w:t>
      </w:r>
      <w:r w:rsidR="0045472D">
        <w:rPr>
          <w:position w:val="0"/>
          <w:szCs w:val="28"/>
        </w:rPr>
        <w:t xml:space="preserve"> di presentazione dei corsi di laurea del Dipartimento agli studenti delle scuole secondarie di Roma (giugno 2017 e giugno 2018)</w:t>
      </w:r>
      <w:r>
        <w:rPr>
          <w:position w:val="0"/>
          <w:szCs w:val="28"/>
        </w:rPr>
        <w:t>.</w:t>
      </w:r>
    </w:p>
    <w:sectPr w:rsidR="0045472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6F1D27" w14:textId="77777777" w:rsidR="007623F7" w:rsidRDefault="007623F7" w:rsidP="007623F7">
      <w:r>
        <w:separator/>
      </w:r>
    </w:p>
  </w:endnote>
  <w:endnote w:type="continuationSeparator" w:id="0">
    <w:p w14:paraId="5D4E7B94" w14:textId="77777777" w:rsidR="007623F7" w:rsidRDefault="007623F7" w:rsidP="0076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88508707"/>
      <w:docPartObj>
        <w:docPartGallery w:val="Page Numbers (Bottom of Page)"/>
        <w:docPartUnique/>
      </w:docPartObj>
    </w:sdtPr>
    <w:sdtEndPr/>
    <w:sdtContent>
      <w:p w14:paraId="7E6770C9" w14:textId="7DC3BF94" w:rsidR="007623F7" w:rsidRDefault="007623F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1665A229" w14:textId="77777777" w:rsidR="007623F7" w:rsidRDefault="007623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C16397" w14:textId="77777777" w:rsidR="007623F7" w:rsidRDefault="007623F7" w:rsidP="007623F7">
      <w:r>
        <w:separator/>
      </w:r>
    </w:p>
  </w:footnote>
  <w:footnote w:type="continuationSeparator" w:id="0">
    <w:p w14:paraId="1A6C370C" w14:textId="77777777" w:rsidR="007623F7" w:rsidRDefault="007623F7" w:rsidP="00762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1AA8023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3909CA"/>
    <w:multiLevelType w:val="hybridMultilevel"/>
    <w:tmpl w:val="7512A5EE"/>
    <w:lvl w:ilvl="0" w:tplc="DEE47156">
      <w:start w:val="6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42479">
    <w:abstractNumId w:val="0"/>
  </w:num>
  <w:num w:numId="2" w16cid:durableId="1274360021">
    <w:abstractNumId w:val="0"/>
  </w:num>
  <w:num w:numId="3" w16cid:durableId="1707831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00"/>
    <w:rsid w:val="00020646"/>
    <w:rsid w:val="00030F55"/>
    <w:rsid w:val="0006795C"/>
    <w:rsid w:val="00095D22"/>
    <w:rsid w:val="00141EEE"/>
    <w:rsid w:val="00145313"/>
    <w:rsid w:val="00145C80"/>
    <w:rsid w:val="00147018"/>
    <w:rsid w:val="00186194"/>
    <w:rsid w:val="001A77E0"/>
    <w:rsid w:val="001C64DD"/>
    <w:rsid w:val="00226824"/>
    <w:rsid w:val="0023382E"/>
    <w:rsid w:val="00233B1D"/>
    <w:rsid w:val="00250009"/>
    <w:rsid w:val="002A4930"/>
    <w:rsid w:val="002B0660"/>
    <w:rsid w:val="002D06CB"/>
    <w:rsid w:val="002E5003"/>
    <w:rsid w:val="00314068"/>
    <w:rsid w:val="00323B7F"/>
    <w:rsid w:val="00326C7B"/>
    <w:rsid w:val="003271DA"/>
    <w:rsid w:val="00363C8D"/>
    <w:rsid w:val="003B2530"/>
    <w:rsid w:val="003B5D6E"/>
    <w:rsid w:val="003B7D78"/>
    <w:rsid w:val="003D3FB6"/>
    <w:rsid w:val="003F4934"/>
    <w:rsid w:val="003F5CDF"/>
    <w:rsid w:val="0040271C"/>
    <w:rsid w:val="004451DA"/>
    <w:rsid w:val="00446D8E"/>
    <w:rsid w:val="004475DC"/>
    <w:rsid w:val="00450C77"/>
    <w:rsid w:val="0045472D"/>
    <w:rsid w:val="00490A0C"/>
    <w:rsid w:val="004A412D"/>
    <w:rsid w:val="004F0771"/>
    <w:rsid w:val="00504A95"/>
    <w:rsid w:val="00520027"/>
    <w:rsid w:val="00556AC9"/>
    <w:rsid w:val="0059660F"/>
    <w:rsid w:val="005B1A29"/>
    <w:rsid w:val="005B1B08"/>
    <w:rsid w:val="005E09E5"/>
    <w:rsid w:val="005E3681"/>
    <w:rsid w:val="005E471B"/>
    <w:rsid w:val="0061102C"/>
    <w:rsid w:val="006218DD"/>
    <w:rsid w:val="0063763D"/>
    <w:rsid w:val="00650F09"/>
    <w:rsid w:val="00660F79"/>
    <w:rsid w:val="00661EA0"/>
    <w:rsid w:val="00695A38"/>
    <w:rsid w:val="00707898"/>
    <w:rsid w:val="0073014A"/>
    <w:rsid w:val="007623F7"/>
    <w:rsid w:val="00797077"/>
    <w:rsid w:val="007C7D61"/>
    <w:rsid w:val="00827DDA"/>
    <w:rsid w:val="00880B03"/>
    <w:rsid w:val="008B15E3"/>
    <w:rsid w:val="008F50B2"/>
    <w:rsid w:val="00914BAC"/>
    <w:rsid w:val="00937CB9"/>
    <w:rsid w:val="00A12C5A"/>
    <w:rsid w:val="00A1318E"/>
    <w:rsid w:val="00A77BA1"/>
    <w:rsid w:val="00AA5B41"/>
    <w:rsid w:val="00AA6000"/>
    <w:rsid w:val="00AB70F0"/>
    <w:rsid w:val="00AC28C3"/>
    <w:rsid w:val="00B07E0D"/>
    <w:rsid w:val="00B20143"/>
    <w:rsid w:val="00B3589D"/>
    <w:rsid w:val="00B55401"/>
    <w:rsid w:val="00B8377A"/>
    <w:rsid w:val="00BB0AC5"/>
    <w:rsid w:val="00BD5C65"/>
    <w:rsid w:val="00BF3888"/>
    <w:rsid w:val="00C45369"/>
    <w:rsid w:val="00C74270"/>
    <w:rsid w:val="00C90121"/>
    <w:rsid w:val="00CA62D6"/>
    <w:rsid w:val="00CB0037"/>
    <w:rsid w:val="00CB5E2F"/>
    <w:rsid w:val="00CC182F"/>
    <w:rsid w:val="00CC419B"/>
    <w:rsid w:val="00D32DCA"/>
    <w:rsid w:val="00D345F6"/>
    <w:rsid w:val="00D35AF7"/>
    <w:rsid w:val="00D541FD"/>
    <w:rsid w:val="00D97615"/>
    <w:rsid w:val="00E3118F"/>
    <w:rsid w:val="00E6109C"/>
    <w:rsid w:val="00E75421"/>
    <w:rsid w:val="00EC3A3B"/>
    <w:rsid w:val="00EE64D1"/>
    <w:rsid w:val="00F0771B"/>
    <w:rsid w:val="00F30779"/>
    <w:rsid w:val="00F42C3D"/>
    <w:rsid w:val="00F47F42"/>
    <w:rsid w:val="00F560F7"/>
    <w:rsid w:val="00F72F89"/>
    <w:rsid w:val="00F73F12"/>
    <w:rsid w:val="00FA0B94"/>
    <w:rsid w:val="00FC4A85"/>
    <w:rsid w:val="00FD7F86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4CD4"/>
  <w15:chartTrackingRefBased/>
  <w15:docId w15:val="{5FCD02D1-D46B-4183-B825-9782ADAF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Normale Garamond"/>
    <w:qFormat/>
    <w:rsid w:val="00AA6000"/>
    <w:pPr>
      <w:ind w:firstLine="709"/>
    </w:pPr>
    <w:rPr>
      <w:rFonts w:ascii="Garamond" w:eastAsia="Times New Roman" w:hAnsi="Garamond"/>
      <w:position w:val="6"/>
      <w:sz w:val="28"/>
    </w:rPr>
  </w:style>
  <w:style w:type="paragraph" w:styleId="Titolo1">
    <w:name w:val="heading 1"/>
    <w:basedOn w:val="Normale"/>
    <w:next w:val="Normale"/>
    <w:link w:val="Titolo1Carattere"/>
    <w:qFormat/>
    <w:rsid w:val="005E3681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position w:val="0"/>
      <w:sz w:val="32"/>
      <w:szCs w:val="32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5E3681"/>
    <w:pPr>
      <w:keepNext/>
      <w:spacing w:before="240" w:after="60"/>
      <w:jc w:val="both"/>
      <w:outlineLvl w:val="2"/>
    </w:pPr>
    <w:rPr>
      <w:rFonts w:ascii="Arial" w:hAnsi="Arial"/>
      <w:b/>
      <w:bCs/>
      <w:position w:val="0"/>
      <w:sz w:val="26"/>
      <w:szCs w:val="26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Garamomnd">
    <w:name w:val="StileGaramomnd"/>
    <w:basedOn w:val="Normale"/>
    <w:qFormat/>
    <w:rsid w:val="005E3681"/>
    <w:pPr>
      <w:contextualSpacing/>
      <w:mirrorIndents/>
      <w:jc w:val="both"/>
    </w:pPr>
    <w:rPr>
      <w:smallCaps/>
      <w:position w:val="0"/>
      <w:sz w:val="20"/>
    </w:rPr>
  </w:style>
  <w:style w:type="paragraph" w:customStyle="1" w:styleId="ParagrafoTesto">
    <w:name w:val="Paragrafo Testo"/>
    <w:rsid w:val="005E3681"/>
    <w:pPr>
      <w:overflowPunct w:val="0"/>
      <w:autoSpaceDE w:val="0"/>
      <w:autoSpaceDN w:val="0"/>
      <w:adjustRightInd w:val="0"/>
      <w:ind w:firstLine="567"/>
      <w:jc w:val="both"/>
    </w:pPr>
    <w:rPr>
      <w:rFonts w:eastAsia="Times New Roman"/>
      <w:sz w:val="28"/>
      <w:szCs w:val="28"/>
    </w:rPr>
  </w:style>
  <w:style w:type="paragraph" w:customStyle="1" w:styleId="ParagrafoNote">
    <w:name w:val="Paragrafo Note"/>
    <w:autoRedefine/>
    <w:rsid w:val="00CB0037"/>
    <w:pPr>
      <w:overflowPunct w:val="0"/>
      <w:autoSpaceDE w:val="0"/>
      <w:autoSpaceDN w:val="0"/>
      <w:adjustRightInd w:val="0"/>
      <w:ind w:firstLine="567"/>
      <w:jc w:val="both"/>
    </w:pPr>
    <w:rPr>
      <w:rFonts w:ascii="Garamond" w:eastAsia="Times New Roman" w:hAnsi="Garamond"/>
      <w:sz w:val="24"/>
    </w:rPr>
  </w:style>
  <w:style w:type="paragraph" w:customStyle="1" w:styleId="Stile1">
    <w:name w:val="Stile1"/>
    <w:basedOn w:val="Normale"/>
    <w:rsid w:val="005E3681"/>
    <w:pPr>
      <w:keepLines/>
      <w:widowControl w:val="0"/>
      <w:autoSpaceDE w:val="0"/>
      <w:autoSpaceDN w:val="0"/>
      <w:adjustRightInd w:val="0"/>
      <w:ind w:firstLine="0"/>
    </w:pPr>
    <w:rPr>
      <w:rFonts w:ascii="Times New Roman" w:hAnsi="Times New Roman"/>
      <w:position w:val="0"/>
      <w:sz w:val="20"/>
      <w:szCs w:val="28"/>
    </w:rPr>
  </w:style>
  <w:style w:type="character" w:customStyle="1" w:styleId="Notecorsivo">
    <w:name w:val="Note corsivo"/>
    <w:rsid w:val="005E3681"/>
    <w:rPr>
      <w:rFonts w:ascii="Times" w:hAnsi="Times"/>
      <w:i/>
      <w:iCs/>
      <w:sz w:val="16"/>
    </w:rPr>
  </w:style>
  <w:style w:type="character" w:customStyle="1" w:styleId="Testocorsivo">
    <w:name w:val="Testo corsivo"/>
    <w:rsid w:val="005E3681"/>
    <w:rPr>
      <w:rFonts w:ascii="Times" w:hAnsi="Times"/>
      <w:i/>
      <w:iCs/>
      <w:sz w:val="20"/>
    </w:rPr>
  </w:style>
  <w:style w:type="character" w:customStyle="1" w:styleId="metadata21">
    <w:name w:val="metadata21"/>
    <w:basedOn w:val="Carpredefinitoparagrafo"/>
    <w:rsid w:val="005E3681"/>
  </w:style>
  <w:style w:type="character" w:customStyle="1" w:styleId="MaiuscolettoNote">
    <w:name w:val="Maiuscoletto Note"/>
    <w:rsid w:val="005E3681"/>
    <w:rPr>
      <w:rFonts w:ascii="Times" w:hAnsi="Times"/>
      <w:smallCaps/>
      <w:sz w:val="18"/>
    </w:rPr>
  </w:style>
  <w:style w:type="paragraph" w:customStyle="1" w:styleId="Stile2">
    <w:name w:val="Stile2"/>
    <w:basedOn w:val="Normale"/>
    <w:link w:val="Stile2Carattere"/>
    <w:qFormat/>
    <w:rsid w:val="005E3681"/>
    <w:pPr>
      <w:spacing w:before="240" w:after="60"/>
      <w:ind w:firstLine="708"/>
      <w:contextualSpacing/>
      <w:jc w:val="both"/>
    </w:pPr>
    <w:rPr>
      <w:rFonts w:ascii="Times New Roman" w:hAnsi="Times New Roman"/>
      <w:position w:val="0"/>
      <w:sz w:val="20"/>
      <w:szCs w:val="28"/>
    </w:rPr>
  </w:style>
  <w:style w:type="character" w:customStyle="1" w:styleId="Stile2Carattere">
    <w:name w:val="Stile2 Carattere"/>
    <w:link w:val="Stile2"/>
    <w:rsid w:val="005E3681"/>
    <w:rPr>
      <w:rFonts w:ascii="Times New Roman" w:eastAsia="Times New Roman" w:hAnsi="Times New Roman" w:cs="Times New Roman"/>
      <w:position w:val="6"/>
      <w:sz w:val="28"/>
      <w:szCs w:val="28"/>
      <w:lang w:eastAsia="it-IT"/>
    </w:rPr>
  </w:style>
  <w:style w:type="character" w:customStyle="1" w:styleId="Titolo1Carattere">
    <w:name w:val="Titolo 1 Carattere"/>
    <w:link w:val="Titolo1"/>
    <w:rsid w:val="005E3681"/>
    <w:rPr>
      <w:rFonts w:ascii="Arial" w:eastAsia="Times New Roman" w:hAnsi="Arial" w:cs="Times New Roman"/>
      <w:b/>
      <w:bCs/>
      <w:kern w:val="32"/>
      <w:position w:val="6"/>
      <w:sz w:val="32"/>
      <w:szCs w:val="32"/>
      <w:lang w:val="fr-FR" w:eastAsia="it-IT"/>
    </w:rPr>
  </w:style>
  <w:style w:type="character" w:customStyle="1" w:styleId="Titolo3Carattere">
    <w:name w:val="Titolo 3 Carattere"/>
    <w:link w:val="Titolo3"/>
    <w:rsid w:val="005E3681"/>
    <w:rPr>
      <w:rFonts w:ascii="Arial" w:eastAsia="Times New Roman" w:hAnsi="Arial" w:cs="Times New Roman"/>
      <w:b/>
      <w:bCs/>
      <w:position w:val="6"/>
      <w:sz w:val="26"/>
      <w:szCs w:val="26"/>
      <w:lang w:val="fr-FR" w:eastAsia="it-IT"/>
    </w:rPr>
  </w:style>
  <w:style w:type="paragraph" w:styleId="Testonotaapidipagina">
    <w:name w:val="footnote text"/>
    <w:aliases w:val="Testo nota Garamond"/>
    <w:basedOn w:val="Normale"/>
    <w:next w:val="ParagrafoTestoGaramond"/>
    <w:link w:val="TestonotaapidipaginaCarattere"/>
    <w:autoRedefine/>
    <w:semiHidden/>
    <w:qFormat/>
    <w:rsid w:val="00661EA0"/>
    <w:pPr>
      <w:ind w:firstLine="567"/>
      <w:contextualSpacing/>
      <w:jc w:val="both"/>
    </w:pPr>
    <w:rPr>
      <w:rFonts w:eastAsiaTheme="minorHAnsi"/>
      <w:noProof/>
      <w:sz w:val="24"/>
    </w:rPr>
  </w:style>
  <w:style w:type="character" w:customStyle="1" w:styleId="TestonotaapidipaginaCarattere">
    <w:name w:val="Testo nota a piè di pagina Carattere"/>
    <w:aliases w:val="Testo nota Garamond Carattere"/>
    <w:link w:val="Testonotaapidipagina"/>
    <w:semiHidden/>
    <w:rsid w:val="00661EA0"/>
    <w:rPr>
      <w:rFonts w:ascii="Garamond" w:hAnsi="Garamond"/>
      <w:noProof/>
      <w:position w:val="6"/>
      <w:sz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3681"/>
    <w:pPr>
      <w:jc w:val="both"/>
    </w:pPr>
    <w:rPr>
      <w:rFonts w:ascii="Times New Roman" w:hAnsi="Times New Roman"/>
      <w:position w:val="0"/>
      <w:sz w:val="20"/>
      <w:lang w:val="fr-FR"/>
    </w:rPr>
  </w:style>
  <w:style w:type="character" w:customStyle="1" w:styleId="TestocommentoCarattere">
    <w:name w:val="Testo commento Carattere"/>
    <w:link w:val="Testocommento"/>
    <w:uiPriority w:val="99"/>
    <w:semiHidden/>
    <w:rsid w:val="005E3681"/>
    <w:rPr>
      <w:rFonts w:ascii="Times New Roman" w:eastAsia="Times New Roman" w:hAnsi="Times New Roman" w:cs="Times New Roman"/>
      <w:position w:val="6"/>
      <w:sz w:val="20"/>
      <w:szCs w:val="20"/>
      <w:lang w:val="fr-FR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3681"/>
    <w:pPr>
      <w:tabs>
        <w:tab w:val="center" w:pos="4819"/>
        <w:tab w:val="right" w:pos="9638"/>
      </w:tabs>
      <w:jc w:val="both"/>
    </w:pPr>
    <w:rPr>
      <w:rFonts w:ascii="Times New Roman" w:hAnsi="Times New Roman"/>
      <w:position w:val="0"/>
      <w:sz w:val="20"/>
      <w:lang w:val="fr-FR"/>
    </w:rPr>
  </w:style>
  <w:style w:type="character" w:customStyle="1" w:styleId="IntestazioneCarattere">
    <w:name w:val="Intestazione Carattere"/>
    <w:link w:val="Intestazione"/>
    <w:uiPriority w:val="99"/>
    <w:rsid w:val="005E3681"/>
    <w:rPr>
      <w:rFonts w:ascii="Times New Roman" w:eastAsia="Times New Roman" w:hAnsi="Times New Roman" w:cs="Times New Roman"/>
      <w:position w:val="6"/>
      <w:sz w:val="28"/>
      <w:szCs w:val="20"/>
      <w:lang w:val="fr-FR" w:eastAsia="it-IT"/>
    </w:rPr>
  </w:style>
  <w:style w:type="paragraph" w:styleId="Pidipagina">
    <w:name w:val="footer"/>
    <w:basedOn w:val="Normale"/>
    <w:link w:val="PidipaginaCarattere"/>
    <w:uiPriority w:val="99"/>
    <w:rsid w:val="005E3681"/>
    <w:pPr>
      <w:tabs>
        <w:tab w:val="center" w:pos="4819"/>
        <w:tab w:val="right" w:pos="9638"/>
      </w:tabs>
      <w:jc w:val="both"/>
    </w:pPr>
    <w:rPr>
      <w:rFonts w:ascii="Times New Roman" w:hAnsi="Times New Roman"/>
      <w:position w:val="0"/>
      <w:sz w:val="20"/>
      <w:lang w:val="fr-FR"/>
    </w:rPr>
  </w:style>
  <w:style w:type="character" w:customStyle="1" w:styleId="PidipaginaCarattere">
    <w:name w:val="Piè di pagina Carattere"/>
    <w:link w:val="Pidipagina"/>
    <w:uiPriority w:val="99"/>
    <w:rsid w:val="005E3681"/>
    <w:rPr>
      <w:rFonts w:ascii="Times New Roman" w:eastAsia="Times New Roman" w:hAnsi="Times New Roman" w:cs="Times New Roman"/>
      <w:position w:val="6"/>
      <w:sz w:val="28"/>
      <w:szCs w:val="20"/>
      <w:lang w:val="fr-FR" w:eastAsia="it-IT"/>
    </w:rPr>
  </w:style>
  <w:style w:type="character" w:styleId="Rimandonotaapidipagina">
    <w:name w:val="footnote reference"/>
    <w:semiHidden/>
    <w:rsid w:val="005E3681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5E3681"/>
    <w:rPr>
      <w:sz w:val="16"/>
      <w:szCs w:val="16"/>
    </w:rPr>
  </w:style>
  <w:style w:type="character" w:styleId="Numeropagina">
    <w:name w:val="page number"/>
    <w:basedOn w:val="Carpredefinitoparagrafo"/>
    <w:rsid w:val="005E3681"/>
  </w:style>
  <w:style w:type="paragraph" w:styleId="Puntoelenco">
    <w:name w:val="List Bullet"/>
    <w:basedOn w:val="Normale"/>
    <w:uiPriority w:val="99"/>
    <w:unhideWhenUsed/>
    <w:rsid w:val="005E3681"/>
    <w:pPr>
      <w:numPr>
        <w:numId w:val="2"/>
      </w:numPr>
      <w:contextualSpacing/>
      <w:jc w:val="both"/>
    </w:pPr>
    <w:rPr>
      <w:rFonts w:ascii="Times New Roman" w:hAnsi="Times New Roman"/>
      <w:position w:val="0"/>
      <w:sz w:val="20"/>
    </w:rPr>
  </w:style>
  <w:style w:type="paragraph" w:styleId="Rientrocorpodeltesto">
    <w:name w:val="Body Text Indent"/>
    <w:basedOn w:val="Normale"/>
    <w:link w:val="RientrocorpodeltestoCarattere"/>
    <w:rsid w:val="005E3681"/>
    <w:pPr>
      <w:jc w:val="both"/>
    </w:pPr>
    <w:rPr>
      <w:rFonts w:ascii="Times New Roman" w:hAnsi="Times New Roman"/>
      <w:position w:val="0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E3681"/>
    <w:rPr>
      <w:rFonts w:ascii="Times New Roman" w:eastAsia="Times New Roman" w:hAnsi="Times New Roman" w:cs="Times New Roman"/>
      <w:position w:val="6"/>
      <w:sz w:val="28"/>
      <w:szCs w:val="20"/>
      <w:lang w:eastAsia="it-IT"/>
    </w:rPr>
  </w:style>
  <w:style w:type="character" w:styleId="Collegamentoipertestuale">
    <w:name w:val="Hyperlink"/>
    <w:rsid w:val="005E3681"/>
    <w:rPr>
      <w:color w:val="0000FF"/>
      <w:u w:val="single"/>
    </w:rPr>
  </w:style>
  <w:style w:type="character" w:styleId="Enfasigrassetto">
    <w:name w:val="Strong"/>
    <w:qFormat/>
    <w:rsid w:val="005E3681"/>
    <w:rPr>
      <w:b/>
      <w:bCs/>
    </w:rPr>
  </w:style>
  <w:style w:type="paragraph" w:styleId="NormaleWeb">
    <w:name w:val="Normal (Web)"/>
    <w:basedOn w:val="Normale"/>
    <w:rsid w:val="005E3681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position w:val="0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368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E3681"/>
    <w:rPr>
      <w:rFonts w:ascii="Times New Roman" w:eastAsia="Times New Roman" w:hAnsi="Times New Roman" w:cs="Times New Roman"/>
      <w:b/>
      <w:bCs/>
      <w:position w:val="6"/>
      <w:sz w:val="20"/>
      <w:szCs w:val="20"/>
      <w:lang w:val="fr-FR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681"/>
    <w:pPr>
      <w:jc w:val="both"/>
    </w:pPr>
    <w:rPr>
      <w:rFonts w:ascii="Tahoma" w:hAnsi="Tahoma"/>
      <w:position w:val="0"/>
      <w:sz w:val="16"/>
      <w:szCs w:val="16"/>
      <w:lang w:val="fr-FR"/>
    </w:rPr>
  </w:style>
  <w:style w:type="character" w:customStyle="1" w:styleId="TestofumettoCarattere">
    <w:name w:val="Testo fumetto Carattere"/>
    <w:link w:val="Testofumetto"/>
    <w:uiPriority w:val="99"/>
    <w:semiHidden/>
    <w:rsid w:val="005E3681"/>
    <w:rPr>
      <w:rFonts w:ascii="Tahoma" w:eastAsia="Times New Roman" w:hAnsi="Tahoma" w:cs="Times New Roman"/>
      <w:position w:val="6"/>
      <w:sz w:val="16"/>
      <w:szCs w:val="16"/>
      <w:lang w:val="fr-FR" w:eastAsia="it-IT"/>
    </w:rPr>
  </w:style>
  <w:style w:type="paragraph" w:styleId="Nessunaspaziatura">
    <w:name w:val="No Spacing"/>
    <w:uiPriority w:val="1"/>
    <w:qFormat/>
    <w:rsid w:val="005E3681"/>
    <w:pPr>
      <w:ind w:firstLine="709"/>
      <w:jc w:val="both"/>
    </w:pPr>
    <w:rPr>
      <w:rFonts w:eastAsia="Times New Roman"/>
      <w:position w:val="6"/>
      <w:sz w:val="28"/>
      <w:lang w:val="fr-FR"/>
    </w:rPr>
  </w:style>
  <w:style w:type="paragraph" w:customStyle="1" w:styleId="Stile3">
    <w:name w:val="Stile3"/>
    <w:basedOn w:val="Normale"/>
    <w:qFormat/>
    <w:rsid w:val="00880B03"/>
    <w:pPr>
      <w:contextualSpacing/>
      <w:jc w:val="both"/>
    </w:pPr>
  </w:style>
  <w:style w:type="paragraph" w:customStyle="1" w:styleId="ParagrafoCitazione">
    <w:name w:val="Paragrafo Citazione"/>
    <w:basedOn w:val="Normale"/>
    <w:qFormat/>
    <w:rsid w:val="00914BAC"/>
    <w:pPr>
      <w:spacing w:before="120" w:after="120"/>
      <w:jc w:val="both"/>
    </w:pPr>
    <w:rPr>
      <w:sz w:val="24"/>
      <w:szCs w:val="28"/>
    </w:rPr>
  </w:style>
  <w:style w:type="paragraph" w:customStyle="1" w:styleId="ParagrafoTestoGaramond">
    <w:name w:val="Paragrafo Testo Garamond"/>
    <w:basedOn w:val="Corpotesto"/>
    <w:autoRedefine/>
    <w:qFormat/>
    <w:rsid w:val="00661EA0"/>
    <w:pPr>
      <w:overflowPunct w:val="0"/>
      <w:autoSpaceDE w:val="0"/>
      <w:autoSpaceDN w:val="0"/>
      <w:adjustRightInd w:val="0"/>
      <w:spacing w:after="0"/>
      <w:ind w:firstLine="567"/>
      <w:contextualSpacing/>
      <w:jc w:val="both"/>
    </w:pPr>
    <w:rPr>
      <w:rFonts w:ascii="Garamond" w:eastAsia="Times New Roman" w:hAnsi="Garamond"/>
      <w:sz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61EA0"/>
    <w:pPr>
      <w:spacing w:after="120"/>
      <w:ind w:firstLine="0"/>
    </w:pPr>
    <w:rPr>
      <w:rFonts w:ascii="Times New Roman" w:eastAsiaTheme="minorHAnsi" w:hAnsi="Times New Roman"/>
      <w:position w:val="0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61EA0"/>
  </w:style>
  <w:style w:type="paragraph" w:styleId="Paragrafoelenco">
    <w:name w:val="List Paragraph"/>
    <w:basedOn w:val="Normale"/>
    <w:uiPriority w:val="34"/>
    <w:qFormat/>
    <w:rsid w:val="00D541F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62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8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21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93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2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6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35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eriodicos.unifesp.br/index.php/alm/article/view/114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2644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Fantappie</dc:creator>
  <cp:keywords/>
  <dc:description/>
  <cp:lastModifiedBy>Carlo Fantappiè</cp:lastModifiedBy>
  <cp:revision>7</cp:revision>
  <dcterms:created xsi:type="dcterms:W3CDTF">2024-01-10T08:27:00Z</dcterms:created>
  <dcterms:modified xsi:type="dcterms:W3CDTF">2024-03-03T06:54:00Z</dcterms:modified>
</cp:coreProperties>
</file>